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41F0" w14:textId="3AC429FD" w:rsidR="009B218A" w:rsidRDefault="002B7622" w:rsidP="009B218A">
      <w:pPr>
        <w:jc w:val="center"/>
        <w:rPr>
          <w:rtl/>
        </w:rPr>
      </w:pPr>
      <w:r>
        <w:rPr>
          <w:noProof/>
        </w:rPr>
        <w:drawing>
          <wp:anchor distT="36576" distB="36576" distL="36576" distR="36576" simplePos="0" relativeHeight="251660288" behindDoc="0" locked="0" layoutInCell="1" allowOverlap="1" wp14:anchorId="041E4A8F" wp14:editId="2DF7931F">
            <wp:simplePos x="0" y="0"/>
            <wp:positionH relativeFrom="column">
              <wp:posOffset>259397</wp:posOffset>
            </wp:positionH>
            <wp:positionV relativeFrom="paragraph">
              <wp:posOffset>101600</wp:posOffset>
            </wp:positionV>
            <wp:extent cx="1158875" cy="923290"/>
            <wp:effectExtent l="0" t="0" r="0" b="0"/>
            <wp:wrapNone/>
            <wp:docPr id="6"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5"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Pr>
          <w:noProof/>
          <w:rtl/>
        </w:rPr>
        <w:pict w14:anchorId="5765AC2A">
          <v:shapetype id="_x0000_t202" coordsize="21600,21600" o:spt="202" path="m,l,21600r21600,l21600,xe">
            <v:stroke joinstyle="miter"/>
            <v:path gradientshapeok="t" o:connecttype="rect"/>
          </v:shapetype>
          <v:shape id="_x0000_s1026" type="#_x0000_t202" style="position:absolute;left:0;text-align:left;margin-left:301.9pt;margin-top:0;width:189pt;height:2in;z-index:251660288;mso-position-horizontal-relative:text;mso-position-vertical-relative:text" stroked="f">
            <v:textbox style="mso-next-textbox:#_x0000_s1026">
              <w:txbxContent>
                <w:p w14:paraId="1C256F8B" w14:textId="77777777" w:rsidR="009B218A" w:rsidRPr="004A7D3C" w:rsidRDefault="009B218A" w:rsidP="009B218A">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6334F558" w14:textId="77777777" w:rsidR="009B218A" w:rsidRPr="004A7D3C" w:rsidRDefault="009B218A" w:rsidP="009B218A">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01B5269C" w14:textId="77777777" w:rsidR="009B218A" w:rsidRDefault="009B218A" w:rsidP="009B218A">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D96E8E5" w14:textId="77777777" w:rsidR="009B218A" w:rsidRDefault="009B218A" w:rsidP="009B218A">
                  <w:pPr>
                    <w:jc w:val="center"/>
                    <w:rPr>
                      <w:rFonts w:cs="Mudir MT"/>
                      <w:noProof/>
                      <w:sz w:val="28"/>
                      <w:szCs w:val="28"/>
                      <w:rtl/>
                      <w:lang w:bidi="ar-IQ"/>
                    </w:rPr>
                  </w:pPr>
                </w:p>
                <w:p w14:paraId="417151D7" w14:textId="77777777" w:rsidR="009B218A" w:rsidRDefault="009B218A" w:rsidP="009B218A">
                  <w:pPr>
                    <w:jc w:val="center"/>
                    <w:rPr>
                      <w:rFonts w:cs="Mudir MT"/>
                      <w:noProof/>
                      <w:sz w:val="28"/>
                      <w:szCs w:val="28"/>
                      <w:rtl/>
                      <w:lang w:bidi="ar-IQ"/>
                    </w:rPr>
                  </w:pPr>
                </w:p>
                <w:p w14:paraId="335D7BE0" w14:textId="77777777" w:rsidR="009B218A" w:rsidRDefault="009B218A" w:rsidP="009B218A">
                  <w:pPr>
                    <w:jc w:val="center"/>
                    <w:rPr>
                      <w:rFonts w:cs="Mudir MT"/>
                      <w:noProof/>
                      <w:sz w:val="28"/>
                      <w:szCs w:val="28"/>
                      <w:rtl/>
                      <w:lang w:bidi="ar-IQ"/>
                    </w:rPr>
                  </w:pPr>
                </w:p>
                <w:p w14:paraId="246600E4" w14:textId="77777777" w:rsidR="009B218A" w:rsidRDefault="009B218A" w:rsidP="009B218A">
                  <w:pPr>
                    <w:jc w:val="center"/>
                    <w:rPr>
                      <w:rFonts w:cs="Mudir MT"/>
                      <w:noProof/>
                      <w:sz w:val="28"/>
                      <w:szCs w:val="28"/>
                      <w:rtl/>
                      <w:lang w:bidi="ar-IQ"/>
                    </w:rPr>
                  </w:pPr>
                </w:p>
                <w:p w14:paraId="783CED5D" w14:textId="77777777" w:rsidR="009B218A" w:rsidRPr="004A7D3C" w:rsidRDefault="009B218A" w:rsidP="009B218A">
                  <w:pPr>
                    <w:jc w:val="center"/>
                    <w:rPr>
                      <w:rFonts w:cs="Mudir MT"/>
                      <w:noProof/>
                      <w:sz w:val="28"/>
                      <w:szCs w:val="28"/>
                      <w:rtl/>
                      <w:lang w:bidi="ar-IQ"/>
                    </w:rPr>
                  </w:pPr>
                </w:p>
              </w:txbxContent>
            </v:textbox>
            <w10:wrap type="square"/>
          </v:shape>
        </w:pict>
      </w:r>
      <w:r w:rsidR="00000000">
        <w:rPr>
          <w:noProof/>
          <w:rtl/>
        </w:rPr>
        <w:pict w14:anchorId="728A9F25">
          <v:shape id="_x0000_s1027" type="#_x0000_t202" style="position:absolute;left:0;text-align:left;margin-left:-42.55pt;margin-top:0;width:213.55pt;height:2in;z-index:251661312;mso-position-horizontal-relative:text;mso-position-vertical-relative:text" stroked="f">
            <v:textbox style="mso-next-textbox:#_x0000_s1027">
              <w:txbxContent>
                <w:p w14:paraId="2539D237" w14:textId="77777777" w:rsidR="009B218A" w:rsidRPr="004A7D3C" w:rsidRDefault="009B218A" w:rsidP="009B218A">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36425BC0" w14:textId="77777777" w:rsidR="009B218A" w:rsidRPr="004A7D3C" w:rsidRDefault="009B218A" w:rsidP="009B218A">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2AC6B170" w14:textId="77777777" w:rsidR="009B218A" w:rsidRPr="004A7D3C" w:rsidRDefault="009B218A" w:rsidP="009B218A">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2391E39D" w14:textId="77777777" w:rsidR="009B218A" w:rsidRPr="004A7D3C" w:rsidRDefault="009B218A" w:rsidP="009B218A">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الرابع</w:t>
                  </w:r>
                </w:p>
                <w:p w14:paraId="2ED5D447" w14:textId="0F57BA40" w:rsidR="009B218A" w:rsidRPr="004A7D3C" w:rsidRDefault="009B218A" w:rsidP="009B218A">
                  <w:pPr>
                    <w:rPr>
                      <w:rFonts w:cs="Arabic Transparent"/>
                      <w:b/>
                      <w:bCs/>
                      <w:noProof/>
                      <w:rtl/>
                      <w:lang w:bidi="ar-IQ"/>
                    </w:rPr>
                  </w:pPr>
                  <w:r w:rsidRPr="004A7D3C">
                    <w:rPr>
                      <w:rFonts w:cs="Arabic Transparent" w:hint="cs"/>
                      <w:b/>
                      <w:bCs/>
                      <w:noProof/>
                      <w:rtl/>
                      <w:lang w:bidi="ar-IQ"/>
                    </w:rPr>
                    <w:t>اسم المحاضر الثلاثي :</w:t>
                  </w:r>
                  <w:r w:rsidR="002B7622">
                    <w:rPr>
                      <w:rFonts w:cs="Arabic Transparent" w:hint="cs"/>
                      <w:b/>
                      <w:bCs/>
                      <w:noProof/>
                      <w:rtl/>
                      <w:lang w:bidi="ar-IQ"/>
                    </w:rPr>
                    <w:t xml:space="preserve"> مالك سعد عبدالحسن</w:t>
                  </w:r>
                </w:p>
                <w:p w14:paraId="5C3D8441" w14:textId="3F152893" w:rsidR="009B218A" w:rsidRPr="004A7D3C" w:rsidRDefault="009B218A" w:rsidP="009B218A">
                  <w:pPr>
                    <w:rPr>
                      <w:rFonts w:cs="Arabic Transparent"/>
                      <w:b/>
                      <w:bCs/>
                      <w:noProof/>
                      <w:rtl/>
                      <w:lang w:bidi="ar-IQ"/>
                    </w:rPr>
                  </w:pPr>
                  <w:r w:rsidRPr="004A7D3C">
                    <w:rPr>
                      <w:rFonts w:cs="Arabic Transparent" w:hint="cs"/>
                      <w:b/>
                      <w:bCs/>
                      <w:noProof/>
                      <w:rtl/>
                      <w:lang w:bidi="ar-IQ"/>
                    </w:rPr>
                    <w:t>اللقب العلمي :</w:t>
                  </w:r>
                  <w:r w:rsidR="002C1B00">
                    <w:rPr>
                      <w:rFonts w:cs="Arabic Transparent" w:hint="cs"/>
                      <w:b/>
                      <w:bCs/>
                      <w:noProof/>
                      <w:rtl/>
                      <w:lang w:bidi="ar-IQ"/>
                    </w:rPr>
                    <w:t>أستاذ</w:t>
                  </w:r>
                </w:p>
                <w:p w14:paraId="3F0790FF" w14:textId="77777777" w:rsidR="009B218A" w:rsidRPr="004A7D3C" w:rsidRDefault="009B218A" w:rsidP="009B218A">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دكتوراه</w:t>
                  </w:r>
                </w:p>
                <w:p w14:paraId="2052693F" w14:textId="77777777" w:rsidR="009B218A" w:rsidRPr="004A7D3C" w:rsidRDefault="009B218A" w:rsidP="009B218A">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w:r>
    </w:p>
    <w:p w14:paraId="46C14F75" w14:textId="77777777" w:rsidR="009B218A" w:rsidRDefault="009B218A" w:rsidP="009B218A">
      <w:pPr>
        <w:jc w:val="center"/>
        <w:rPr>
          <w:rtl/>
        </w:rPr>
      </w:pPr>
    </w:p>
    <w:p w14:paraId="011208FC" w14:textId="77777777" w:rsidR="009B218A" w:rsidRDefault="009B218A" w:rsidP="009B218A">
      <w:pPr>
        <w:jc w:val="center"/>
        <w:rPr>
          <w:rtl/>
        </w:rPr>
      </w:pPr>
    </w:p>
    <w:p w14:paraId="2BEF57FB" w14:textId="77777777" w:rsidR="009B218A" w:rsidRDefault="009B218A" w:rsidP="009B218A">
      <w:pPr>
        <w:jc w:val="center"/>
        <w:rPr>
          <w:rtl/>
        </w:rPr>
      </w:pPr>
    </w:p>
    <w:p w14:paraId="180F0703" w14:textId="77777777" w:rsidR="009B218A" w:rsidRDefault="009B218A" w:rsidP="009B218A">
      <w:pPr>
        <w:jc w:val="center"/>
        <w:rPr>
          <w:rtl/>
        </w:rPr>
      </w:pPr>
    </w:p>
    <w:p w14:paraId="138CC05E" w14:textId="77777777" w:rsidR="009B218A" w:rsidRDefault="009B218A" w:rsidP="009B218A">
      <w:pPr>
        <w:jc w:val="center"/>
        <w:rPr>
          <w:rtl/>
        </w:rPr>
      </w:pPr>
    </w:p>
    <w:p w14:paraId="19BC8FCF" w14:textId="77777777" w:rsidR="009B218A" w:rsidRDefault="009B218A" w:rsidP="009B218A">
      <w:pPr>
        <w:jc w:val="center"/>
        <w:rPr>
          <w:rtl/>
        </w:rPr>
      </w:pPr>
    </w:p>
    <w:p w14:paraId="71E5B620" w14:textId="77777777" w:rsidR="009B218A" w:rsidRDefault="009B218A" w:rsidP="009B218A">
      <w:pPr>
        <w:jc w:val="center"/>
        <w:rPr>
          <w:rtl/>
        </w:rPr>
      </w:pPr>
    </w:p>
    <w:p w14:paraId="1488DB7B" w14:textId="77777777" w:rsidR="009B218A" w:rsidRDefault="009B218A" w:rsidP="009B218A">
      <w:pPr>
        <w:jc w:val="center"/>
        <w:rPr>
          <w:rtl/>
        </w:rPr>
      </w:pPr>
    </w:p>
    <w:p w14:paraId="6158C47D" w14:textId="77777777" w:rsidR="009B218A" w:rsidRDefault="009B218A" w:rsidP="009B218A">
      <w:pPr>
        <w:jc w:val="center"/>
        <w:rPr>
          <w:rtl/>
        </w:rPr>
      </w:pPr>
    </w:p>
    <w:p w14:paraId="2576E234" w14:textId="77777777" w:rsidR="009B218A" w:rsidRPr="00BC3D6A" w:rsidRDefault="009B218A" w:rsidP="009B218A">
      <w:pPr>
        <w:jc w:val="center"/>
        <w:rPr>
          <w:rFonts w:ascii="Arial" w:hAnsi="Arial" w:cs="Arial"/>
          <w:sz w:val="16"/>
          <w:szCs w:val="16"/>
          <w:rtl/>
        </w:rPr>
      </w:pPr>
    </w:p>
    <w:p w14:paraId="5CD0A2DB" w14:textId="77777777" w:rsidR="009B218A" w:rsidRDefault="009B218A" w:rsidP="009B218A">
      <w:pPr>
        <w:jc w:val="center"/>
        <w:rPr>
          <w:rFonts w:cs="Simplified Arabic"/>
          <w:b/>
          <w:bCs/>
          <w:sz w:val="36"/>
          <w:szCs w:val="36"/>
          <w:rtl/>
        </w:rPr>
      </w:pPr>
      <w:r w:rsidRPr="00124165">
        <w:rPr>
          <w:rFonts w:cs="Simplified Arabic" w:hint="cs"/>
          <w:b/>
          <w:bCs/>
          <w:sz w:val="36"/>
          <w:szCs w:val="36"/>
          <w:rtl/>
        </w:rPr>
        <w:t>جدول الدروس الاسبوعي</w:t>
      </w:r>
    </w:p>
    <w:p w14:paraId="4B048DB7" w14:textId="77777777" w:rsidR="009B218A" w:rsidRPr="00BC3D6A" w:rsidRDefault="009B218A" w:rsidP="009B218A">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1260"/>
        <w:gridCol w:w="1258"/>
        <w:gridCol w:w="1340"/>
        <w:gridCol w:w="1283"/>
        <w:gridCol w:w="1287"/>
      </w:tblGrid>
      <w:tr w:rsidR="009B218A" w:rsidRPr="00384B08" w14:paraId="7EA44D19" w14:textId="77777777" w:rsidTr="003747A4">
        <w:tc>
          <w:tcPr>
            <w:tcW w:w="2654" w:type="dxa"/>
          </w:tcPr>
          <w:p w14:paraId="08BD7D60"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الاسم</w:t>
            </w:r>
          </w:p>
        </w:tc>
        <w:tc>
          <w:tcPr>
            <w:tcW w:w="7658" w:type="dxa"/>
            <w:gridSpan w:val="5"/>
          </w:tcPr>
          <w:p w14:paraId="687F81D2" w14:textId="67884D78" w:rsidR="009B218A" w:rsidRPr="00384B08" w:rsidRDefault="002B7622" w:rsidP="003747A4">
            <w:pPr>
              <w:rPr>
                <w:rFonts w:cs="Simplified Arabic"/>
                <w:b/>
                <w:bCs/>
                <w:sz w:val="32"/>
                <w:szCs w:val="32"/>
                <w:rtl/>
                <w:lang w:bidi="ar-IQ"/>
              </w:rPr>
            </w:pPr>
            <w:r>
              <w:rPr>
                <w:rFonts w:cs="Simplified Arabic" w:hint="cs"/>
                <w:b/>
                <w:bCs/>
                <w:sz w:val="32"/>
                <w:szCs w:val="32"/>
                <w:rtl/>
                <w:lang w:bidi="ar-IQ"/>
              </w:rPr>
              <w:t xml:space="preserve">مالك سعد </w:t>
            </w:r>
            <w:proofErr w:type="spellStart"/>
            <w:r>
              <w:rPr>
                <w:rFonts w:cs="Simplified Arabic" w:hint="cs"/>
                <w:b/>
                <w:bCs/>
                <w:sz w:val="32"/>
                <w:szCs w:val="32"/>
                <w:rtl/>
                <w:lang w:bidi="ar-IQ"/>
              </w:rPr>
              <w:t>عبدالحسن</w:t>
            </w:r>
            <w:proofErr w:type="spellEnd"/>
          </w:p>
        </w:tc>
      </w:tr>
      <w:tr w:rsidR="009B218A" w:rsidRPr="00384B08" w14:paraId="1FAA0019" w14:textId="77777777" w:rsidTr="003747A4">
        <w:tc>
          <w:tcPr>
            <w:tcW w:w="2654" w:type="dxa"/>
          </w:tcPr>
          <w:p w14:paraId="002EA2EF"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البريد الالكتروني</w:t>
            </w:r>
          </w:p>
        </w:tc>
        <w:tc>
          <w:tcPr>
            <w:tcW w:w="7658" w:type="dxa"/>
            <w:gridSpan w:val="5"/>
          </w:tcPr>
          <w:p w14:paraId="182D5F34" w14:textId="4178E432" w:rsidR="009B218A" w:rsidRPr="00384B08" w:rsidRDefault="002B7622" w:rsidP="003747A4">
            <w:pPr>
              <w:rPr>
                <w:rFonts w:cs="Simplified Arabic"/>
                <w:b/>
                <w:bCs/>
                <w:sz w:val="32"/>
                <w:szCs w:val="32"/>
              </w:rPr>
            </w:pPr>
            <w:hyperlink r:id="rId6" w:history="1">
              <w:r w:rsidRPr="00BF6F44">
                <w:rPr>
                  <w:rStyle w:val="Hyperlink"/>
                  <w:rFonts w:cs="Simplified Arabic"/>
                  <w:b/>
                  <w:bCs/>
                  <w:sz w:val="32"/>
                  <w:szCs w:val="32"/>
                </w:rPr>
                <w:t>malik@mu.edu.iq</w:t>
              </w:r>
            </w:hyperlink>
          </w:p>
        </w:tc>
      </w:tr>
      <w:tr w:rsidR="009B218A" w:rsidRPr="00384B08" w14:paraId="2F37E77E" w14:textId="77777777" w:rsidTr="003747A4">
        <w:tc>
          <w:tcPr>
            <w:tcW w:w="2654" w:type="dxa"/>
          </w:tcPr>
          <w:p w14:paraId="57D27563"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اسم المادة</w:t>
            </w:r>
          </w:p>
        </w:tc>
        <w:tc>
          <w:tcPr>
            <w:tcW w:w="7658" w:type="dxa"/>
            <w:gridSpan w:val="5"/>
          </w:tcPr>
          <w:p w14:paraId="3FEE2CC2" w14:textId="2F45B0F3" w:rsidR="009B218A" w:rsidRPr="00384B08" w:rsidRDefault="002B7622" w:rsidP="003747A4">
            <w:pPr>
              <w:rPr>
                <w:rFonts w:cs="Simplified Arabic"/>
                <w:b/>
                <w:bCs/>
                <w:sz w:val="32"/>
                <w:szCs w:val="32"/>
                <w:lang w:bidi="ar-IQ"/>
              </w:rPr>
            </w:pPr>
            <w:r>
              <w:rPr>
                <w:rFonts w:cs="Simplified Arabic" w:hint="cs"/>
                <w:b/>
                <w:bCs/>
                <w:sz w:val="32"/>
                <w:szCs w:val="32"/>
                <w:rtl/>
                <w:lang w:bidi="ar-IQ"/>
              </w:rPr>
              <w:t>نظرية التقريب</w:t>
            </w:r>
          </w:p>
        </w:tc>
      </w:tr>
      <w:tr w:rsidR="009B218A" w:rsidRPr="00384B08" w14:paraId="123F9AF4" w14:textId="77777777" w:rsidTr="003747A4">
        <w:tc>
          <w:tcPr>
            <w:tcW w:w="2654" w:type="dxa"/>
          </w:tcPr>
          <w:p w14:paraId="0EB89E86"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مقرر الفصل</w:t>
            </w:r>
          </w:p>
        </w:tc>
        <w:tc>
          <w:tcPr>
            <w:tcW w:w="7658" w:type="dxa"/>
            <w:gridSpan w:val="5"/>
          </w:tcPr>
          <w:p w14:paraId="5BA634AC" w14:textId="77777777" w:rsidR="009B218A" w:rsidRPr="00384B08" w:rsidRDefault="009B218A" w:rsidP="003747A4">
            <w:pPr>
              <w:rPr>
                <w:rFonts w:cs="Simplified Arabic"/>
                <w:b/>
                <w:bCs/>
                <w:sz w:val="32"/>
                <w:szCs w:val="32"/>
                <w:rtl/>
              </w:rPr>
            </w:pPr>
            <w:r>
              <w:rPr>
                <w:rFonts w:cs="Simplified Arabic" w:hint="cs"/>
                <w:b/>
                <w:bCs/>
                <w:sz w:val="32"/>
                <w:szCs w:val="32"/>
                <w:rtl/>
              </w:rPr>
              <w:t>خمسة عشر اسبوع</w:t>
            </w:r>
          </w:p>
        </w:tc>
      </w:tr>
      <w:tr w:rsidR="009B218A" w:rsidRPr="00384B08" w14:paraId="620ACD0B" w14:textId="77777777" w:rsidTr="003747A4">
        <w:tc>
          <w:tcPr>
            <w:tcW w:w="2654" w:type="dxa"/>
          </w:tcPr>
          <w:p w14:paraId="2D284EC5"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اهداف المادة</w:t>
            </w:r>
          </w:p>
          <w:p w14:paraId="7E62A405" w14:textId="77777777" w:rsidR="009B218A" w:rsidRPr="00384B08" w:rsidRDefault="009B218A" w:rsidP="003747A4">
            <w:pPr>
              <w:rPr>
                <w:rFonts w:cs="Simplified Arabic"/>
                <w:b/>
                <w:bCs/>
                <w:sz w:val="28"/>
                <w:szCs w:val="28"/>
                <w:rtl/>
              </w:rPr>
            </w:pPr>
          </w:p>
        </w:tc>
        <w:tc>
          <w:tcPr>
            <w:tcW w:w="7658" w:type="dxa"/>
            <w:gridSpan w:val="5"/>
          </w:tcPr>
          <w:p w14:paraId="293B4675" w14:textId="0F1D1B73" w:rsidR="009B218A" w:rsidRPr="00384B08" w:rsidRDefault="00903307" w:rsidP="00903307">
            <w:pPr>
              <w:rPr>
                <w:rFonts w:cs="Simplified Arabic"/>
                <w:b/>
                <w:bCs/>
                <w:sz w:val="32"/>
                <w:szCs w:val="32"/>
              </w:rPr>
            </w:pPr>
            <w:r w:rsidRPr="00BA5AAE">
              <w:rPr>
                <w:rFonts w:cs="Simplified Arabic"/>
                <w:b/>
                <w:bCs/>
                <w:sz w:val="28"/>
                <w:szCs w:val="28"/>
                <w:rtl/>
              </w:rPr>
              <w:t>يهدف هذا المقرر إلى تعريف الطالب بالمفاهيم الأساسية في نظرية التقريب، وتطبيقاتها المهمة في التحليل العددي والرياضيات التطبيقية. كما يهدف إلى تطوير فهم الطلاب للخوارزميات والتقنيات المستخدمة في التقريب وتحليل الأخطاء.</w:t>
            </w:r>
          </w:p>
        </w:tc>
      </w:tr>
      <w:tr w:rsidR="009B218A" w:rsidRPr="00384B08" w14:paraId="5856CA4F" w14:textId="77777777" w:rsidTr="003747A4">
        <w:tc>
          <w:tcPr>
            <w:tcW w:w="2654" w:type="dxa"/>
          </w:tcPr>
          <w:p w14:paraId="53691754"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التفاصيل الاساسية للمادة</w:t>
            </w:r>
          </w:p>
          <w:p w14:paraId="01B0E6C8" w14:textId="77777777" w:rsidR="009B218A" w:rsidRPr="00384B08" w:rsidRDefault="009B218A" w:rsidP="003747A4">
            <w:pPr>
              <w:rPr>
                <w:rFonts w:cs="Simplified Arabic"/>
                <w:b/>
                <w:bCs/>
                <w:sz w:val="28"/>
                <w:szCs w:val="28"/>
                <w:rtl/>
              </w:rPr>
            </w:pPr>
          </w:p>
        </w:tc>
        <w:tc>
          <w:tcPr>
            <w:tcW w:w="7658" w:type="dxa"/>
            <w:gridSpan w:val="5"/>
          </w:tcPr>
          <w:p w14:paraId="7A924465" w14:textId="432976EC" w:rsidR="009B218A" w:rsidRPr="00903307" w:rsidRDefault="00903307" w:rsidP="00903307">
            <w:pPr>
              <w:rPr>
                <w:rFonts w:cs="Simplified Arabic"/>
                <w:b/>
                <w:bCs/>
                <w:sz w:val="32"/>
                <w:szCs w:val="32"/>
                <w:rtl/>
              </w:rPr>
            </w:pPr>
            <w:r w:rsidRPr="00903307">
              <w:rPr>
                <w:rFonts w:cs="Simplified Arabic"/>
                <w:b/>
                <w:bCs/>
                <w:sz w:val="28"/>
                <w:szCs w:val="28"/>
                <w:rtl/>
              </w:rPr>
              <w:t xml:space="preserve">يغطي هذا المقرر موضوعات أساسية في نظرية التقريب، بما في ذلك مبرهنات التقريب الأساسية مثل مبرهنة </w:t>
            </w:r>
            <w:proofErr w:type="spellStart"/>
            <w:r w:rsidRPr="00903307">
              <w:rPr>
                <w:rFonts w:cs="Simplified Arabic"/>
                <w:b/>
                <w:bCs/>
                <w:sz w:val="28"/>
                <w:szCs w:val="28"/>
                <w:rtl/>
              </w:rPr>
              <w:t>فايرشتراس</w:t>
            </w:r>
            <w:proofErr w:type="spellEnd"/>
            <w:r w:rsidRPr="00903307">
              <w:rPr>
                <w:rFonts w:cs="Simplified Arabic"/>
                <w:b/>
                <w:bCs/>
                <w:sz w:val="28"/>
                <w:szCs w:val="28"/>
                <w:rtl/>
              </w:rPr>
              <w:t xml:space="preserve"> ومبرهنة ستون، المؤثرات الخطية الموجبة، متعددات حدود </w:t>
            </w:r>
            <w:proofErr w:type="spellStart"/>
            <w:r w:rsidRPr="00903307">
              <w:rPr>
                <w:rFonts w:cs="Simplified Arabic"/>
                <w:b/>
                <w:bCs/>
                <w:sz w:val="28"/>
                <w:szCs w:val="28"/>
                <w:rtl/>
              </w:rPr>
              <w:t>بيرنشتاين</w:t>
            </w:r>
            <w:proofErr w:type="spellEnd"/>
            <w:r w:rsidRPr="00903307">
              <w:rPr>
                <w:rFonts w:cs="Simplified Arabic"/>
                <w:b/>
                <w:bCs/>
                <w:sz w:val="28"/>
                <w:szCs w:val="28"/>
                <w:rtl/>
              </w:rPr>
              <w:t xml:space="preserve"> </w:t>
            </w:r>
            <w:proofErr w:type="spellStart"/>
            <w:r w:rsidRPr="00903307">
              <w:rPr>
                <w:rFonts w:cs="Simplified Arabic"/>
                <w:b/>
                <w:bCs/>
                <w:sz w:val="28"/>
                <w:szCs w:val="28"/>
                <w:rtl/>
              </w:rPr>
              <w:t>وتشيبيشيف</w:t>
            </w:r>
            <w:proofErr w:type="spellEnd"/>
            <w:r w:rsidRPr="00903307">
              <w:rPr>
                <w:rFonts w:cs="Simplified Arabic"/>
                <w:b/>
                <w:bCs/>
                <w:sz w:val="28"/>
                <w:szCs w:val="28"/>
                <w:rtl/>
              </w:rPr>
              <w:t>، التقريب في الفضاءات المختلفة، الاستيفاء</w:t>
            </w:r>
            <w:r w:rsidRPr="00903307">
              <w:rPr>
                <w:rFonts w:cs="Simplified Arabic"/>
                <w:b/>
                <w:bCs/>
                <w:sz w:val="28"/>
                <w:szCs w:val="28"/>
              </w:rPr>
              <w:t>.</w:t>
            </w:r>
          </w:p>
        </w:tc>
      </w:tr>
      <w:tr w:rsidR="009B218A" w:rsidRPr="00384B08" w14:paraId="0FFD7103" w14:textId="77777777" w:rsidTr="003747A4">
        <w:tc>
          <w:tcPr>
            <w:tcW w:w="2654" w:type="dxa"/>
          </w:tcPr>
          <w:p w14:paraId="56DDB071" w14:textId="5689FC09" w:rsidR="009B218A" w:rsidRPr="00384B08" w:rsidRDefault="009B218A" w:rsidP="00BA5AAE">
            <w:pPr>
              <w:rPr>
                <w:rFonts w:cs="Simplified Arabic"/>
                <w:b/>
                <w:bCs/>
                <w:sz w:val="28"/>
                <w:szCs w:val="28"/>
              </w:rPr>
            </w:pPr>
            <w:r w:rsidRPr="00384B08">
              <w:rPr>
                <w:rFonts w:cs="Simplified Arabic" w:hint="cs"/>
                <w:b/>
                <w:bCs/>
                <w:sz w:val="28"/>
                <w:szCs w:val="28"/>
                <w:rtl/>
              </w:rPr>
              <w:t>الكتب المنهجية</w:t>
            </w:r>
          </w:p>
        </w:tc>
        <w:tc>
          <w:tcPr>
            <w:tcW w:w="7658" w:type="dxa"/>
            <w:gridSpan w:val="5"/>
          </w:tcPr>
          <w:p w14:paraId="11C6BAEA" w14:textId="77777777" w:rsidR="009B218A" w:rsidRPr="00384B08" w:rsidRDefault="009B218A" w:rsidP="003747A4">
            <w:pPr>
              <w:rPr>
                <w:rFonts w:cs="Simplified Arabic"/>
                <w:b/>
                <w:bCs/>
                <w:sz w:val="32"/>
                <w:szCs w:val="32"/>
                <w:lang w:bidi="ar-IQ"/>
              </w:rPr>
            </w:pPr>
            <w:r w:rsidRPr="00BA5AAE">
              <w:rPr>
                <w:rFonts w:cs="Simplified Arabic"/>
                <w:b/>
                <w:bCs/>
                <w:sz w:val="28"/>
                <w:szCs w:val="28"/>
              </w:rPr>
              <w:t xml:space="preserve">theory and problems general topology by </w:t>
            </w:r>
            <w:proofErr w:type="spellStart"/>
            <w:r w:rsidRPr="00BA5AAE">
              <w:rPr>
                <w:rFonts w:cs="Simplified Arabic"/>
                <w:b/>
                <w:bCs/>
                <w:sz w:val="28"/>
                <w:szCs w:val="28"/>
              </w:rPr>
              <w:t>Symour</w:t>
            </w:r>
            <w:proofErr w:type="spellEnd"/>
            <w:r w:rsidRPr="00BA5AAE">
              <w:rPr>
                <w:rFonts w:cs="Simplified Arabic"/>
                <w:b/>
                <w:bCs/>
                <w:sz w:val="28"/>
                <w:szCs w:val="28"/>
              </w:rPr>
              <w:t xml:space="preserve"> L.</w:t>
            </w:r>
          </w:p>
        </w:tc>
      </w:tr>
      <w:tr w:rsidR="009B218A" w:rsidRPr="00384B08" w14:paraId="3D15A85B" w14:textId="77777777" w:rsidTr="00BA5AAE">
        <w:trPr>
          <w:trHeight w:val="576"/>
        </w:trPr>
        <w:tc>
          <w:tcPr>
            <w:tcW w:w="2654" w:type="dxa"/>
          </w:tcPr>
          <w:p w14:paraId="396BB3CD" w14:textId="0696CFE5" w:rsidR="009B218A" w:rsidRPr="00384B08" w:rsidRDefault="009B218A" w:rsidP="00BA5AAE">
            <w:pPr>
              <w:rPr>
                <w:rFonts w:cs="Simplified Arabic"/>
                <w:b/>
                <w:bCs/>
                <w:sz w:val="28"/>
                <w:szCs w:val="28"/>
              </w:rPr>
            </w:pPr>
            <w:r w:rsidRPr="00384B08">
              <w:rPr>
                <w:rFonts w:cs="Simplified Arabic" w:hint="cs"/>
                <w:b/>
                <w:bCs/>
                <w:sz w:val="28"/>
                <w:szCs w:val="28"/>
                <w:rtl/>
              </w:rPr>
              <w:t>المصادر الخارجية</w:t>
            </w:r>
          </w:p>
        </w:tc>
        <w:tc>
          <w:tcPr>
            <w:tcW w:w="7658" w:type="dxa"/>
            <w:gridSpan w:val="5"/>
          </w:tcPr>
          <w:p w14:paraId="02F2F109" w14:textId="77777777" w:rsidR="009B218A" w:rsidRPr="006C5ABE" w:rsidRDefault="009B218A" w:rsidP="00BA5AAE">
            <w:pPr>
              <w:rPr>
                <w:rFonts w:cs="Simplified Arabic"/>
                <w:b/>
                <w:bCs/>
                <w:sz w:val="32"/>
                <w:szCs w:val="32"/>
                <w:rtl/>
                <w:lang w:bidi="ar-IQ"/>
              </w:rPr>
            </w:pPr>
          </w:p>
        </w:tc>
      </w:tr>
      <w:tr w:rsidR="009B218A" w:rsidRPr="00384B08" w14:paraId="308EC7B7" w14:textId="77777777" w:rsidTr="003747A4">
        <w:trPr>
          <w:trHeight w:val="654"/>
        </w:trPr>
        <w:tc>
          <w:tcPr>
            <w:tcW w:w="2654" w:type="dxa"/>
            <w:vMerge w:val="restart"/>
          </w:tcPr>
          <w:p w14:paraId="2E700686"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تقديرات الفصل</w:t>
            </w:r>
          </w:p>
        </w:tc>
        <w:tc>
          <w:tcPr>
            <w:tcW w:w="1531" w:type="dxa"/>
          </w:tcPr>
          <w:p w14:paraId="1AB7042C" w14:textId="77777777" w:rsidR="009B218A" w:rsidRPr="00384B08" w:rsidRDefault="009B218A" w:rsidP="003747A4">
            <w:pPr>
              <w:jc w:val="center"/>
              <w:rPr>
                <w:rFonts w:cs="Simplified Arabic"/>
                <w:b/>
                <w:bCs/>
                <w:rtl/>
              </w:rPr>
            </w:pPr>
            <w:r w:rsidRPr="00384B08">
              <w:rPr>
                <w:rFonts w:cs="Simplified Arabic" w:hint="cs"/>
                <w:b/>
                <w:bCs/>
                <w:rtl/>
              </w:rPr>
              <w:t>الفصل الدراسي</w:t>
            </w:r>
          </w:p>
        </w:tc>
        <w:tc>
          <w:tcPr>
            <w:tcW w:w="1532" w:type="dxa"/>
          </w:tcPr>
          <w:p w14:paraId="7A27CD05" w14:textId="77777777" w:rsidR="009B218A" w:rsidRPr="00384B08" w:rsidRDefault="009B218A" w:rsidP="003747A4">
            <w:pPr>
              <w:jc w:val="center"/>
              <w:rPr>
                <w:rFonts w:cs="Simplified Arabic"/>
                <w:b/>
                <w:bCs/>
                <w:rtl/>
              </w:rPr>
            </w:pPr>
            <w:r w:rsidRPr="00384B08">
              <w:rPr>
                <w:rFonts w:cs="Simplified Arabic" w:hint="cs"/>
                <w:b/>
                <w:bCs/>
                <w:rtl/>
              </w:rPr>
              <w:t>المختبر</w:t>
            </w:r>
          </w:p>
        </w:tc>
        <w:tc>
          <w:tcPr>
            <w:tcW w:w="1531" w:type="dxa"/>
          </w:tcPr>
          <w:p w14:paraId="63F12C21" w14:textId="77777777" w:rsidR="009B218A" w:rsidRPr="00384B08" w:rsidRDefault="009B218A" w:rsidP="003747A4">
            <w:pPr>
              <w:jc w:val="center"/>
              <w:rPr>
                <w:rFonts w:cs="Simplified Arabic"/>
                <w:b/>
                <w:bCs/>
                <w:rtl/>
              </w:rPr>
            </w:pPr>
            <w:r w:rsidRPr="00384B08">
              <w:rPr>
                <w:rFonts w:cs="Simplified Arabic" w:hint="cs"/>
                <w:b/>
                <w:bCs/>
                <w:rtl/>
              </w:rPr>
              <w:t>الامتحانات اليومية</w:t>
            </w:r>
          </w:p>
        </w:tc>
        <w:tc>
          <w:tcPr>
            <w:tcW w:w="1532" w:type="dxa"/>
          </w:tcPr>
          <w:p w14:paraId="3636DCCF" w14:textId="77777777" w:rsidR="009B218A" w:rsidRPr="00384B08" w:rsidRDefault="009B218A" w:rsidP="003747A4">
            <w:pPr>
              <w:jc w:val="center"/>
              <w:rPr>
                <w:rFonts w:cs="Simplified Arabic"/>
                <w:b/>
                <w:bCs/>
                <w:rtl/>
              </w:rPr>
            </w:pPr>
            <w:r w:rsidRPr="00384B08">
              <w:rPr>
                <w:rFonts w:cs="Simplified Arabic" w:hint="cs"/>
                <w:b/>
                <w:bCs/>
                <w:rtl/>
              </w:rPr>
              <w:t>المشروع</w:t>
            </w:r>
          </w:p>
        </w:tc>
        <w:tc>
          <w:tcPr>
            <w:tcW w:w="1532" w:type="dxa"/>
          </w:tcPr>
          <w:p w14:paraId="71C1BD79" w14:textId="77777777" w:rsidR="009B218A" w:rsidRPr="00384B08" w:rsidRDefault="009B218A" w:rsidP="003747A4">
            <w:pPr>
              <w:jc w:val="center"/>
              <w:rPr>
                <w:rFonts w:cs="Simplified Arabic"/>
                <w:b/>
                <w:bCs/>
                <w:rtl/>
              </w:rPr>
            </w:pPr>
            <w:r w:rsidRPr="00384B08">
              <w:rPr>
                <w:rFonts w:cs="Simplified Arabic" w:hint="cs"/>
                <w:b/>
                <w:bCs/>
                <w:rtl/>
              </w:rPr>
              <w:t>الامتحان النهائي</w:t>
            </w:r>
          </w:p>
        </w:tc>
      </w:tr>
      <w:tr w:rsidR="009B218A" w:rsidRPr="00384B08" w14:paraId="0D687CAB" w14:textId="77777777" w:rsidTr="003747A4">
        <w:tc>
          <w:tcPr>
            <w:tcW w:w="2654" w:type="dxa"/>
            <w:vMerge/>
          </w:tcPr>
          <w:p w14:paraId="70907B96" w14:textId="77777777" w:rsidR="009B218A" w:rsidRPr="00384B08" w:rsidRDefault="009B218A" w:rsidP="003747A4">
            <w:pPr>
              <w:rPr>
                <w:rFonts w:cs="Simplified Arabic"/>
                <w:b/>
                <w:bCs/>
                <w:sz w:val="28"/>
                <w:szCs w:val="28"/>
                <w:rtl/>
              </w:rPr>
            </w:pPr>
          </w:p>
        </w:tc>
        <w:tc>
          <w:tcPr>
            <w:tcW w:w="1531" w:type="dxa"/>
          </w:tcPr>
          <w:p w14:paraId="71E22DF6" w14:textId="77777777" w:rsidR="009B218A" w:rsidRPr="00384B08" w:rsidRDefault="009B218A" w:rsidP="003747A4">
            <w:pPr>
              <w:jc w:val="center"/>
              <w:rPr>
                <w:rFonts w:cs="Simplified Arabic"/>
                <w:b/>
                <w:bCs/>
                <w:rtl/>
              </w:rPr>
            </w:pPr>
            <w:r w:rsidRPr="00384B08">
              <w:rPr>
                <w:rFonts w:cs="Simplified Arabic" w:hint="cs"/>
                <w:b/>
                <w:bCs/>
                <w:rtl/>
              </w:rPr>
              <w:t>35%</w:t>
            </w:r>
          </w:p>
        </w:tc>
        <w:tc>
          <w:tcPr>
            <w:tcW w:w="1532" w:type="dxa"/>
          </w:tcPr>
          <w:p w14:paraId="0D0A3BF8" w14:textId="77777777" w:rsidR="009B218A" w:rsidRPr="00384B08" w:rsidRDefault="009B218A" w:rsidP="003747A4">
            <w:pPr>
              <w:rPr>
                <w:rFonts w:cs="Simplified Arabic"/>
                <w:b/>
                <w:bCs/>
                <w:rtl/>
              </w:rPr>
            </w:pPr>
          </w:p>
        </w:tc>
        <w:tc>
          <w:tcPr>
            <w:tcW w:w="1531" w:type="dxa"/>
          </w:tcPr>
          <w:p w14:paraId="5CAB4779" w14:textId="77777777" w:rsidR="009B218A" w:rsidRPr="00384B08" w:rsidRDefault="009B218A" w:rsidP="003747A4">
            <w:pPr>
              <w:jc w:val="center"/>
              <w:rPr>
                <w:rFonts w:cs="Simplified Arabic"/>
                <w:b/>
                <w:bCs/>
                <w:rtl/>
              </w:rPr>
            </w:pPr>
            <w:r>
              <w:rPr>
                <w:rFonts w:cs="Simplified Arabic" w:hint="cs"/>
                <w:b/>
                <w:bCs/>
                <w:rtl/>
              </w:rPr>
              <w:t>5</w:t>
            </w:r>
            <w:r w:rsidRPr="00384B08">
              <w:rPr>
                <w:rFonts w:cs="Simplified Arabic" w:hint="cs"/>
                <w:b/>
                <w:bCs/>
                <w:rtl/>
              </w:rPr>
              <w:t>%</w:t>
            </w:r>
          </w:p>
        </w:tc>
        <w:tc>
          <w:tcPr>
            <w:tcW w:w="1532" w:type="dxa"/>
          </w:tcPr>
          <w:p w14:paraId="31E1D782" w14:textId="77777777" w:rsidR="009B218A" w:rsidRPr="00384B08" w:rsidRDefault="009B218A" w:rsidP="003747A4">
            <w:pPr>
              <w:jc w:val="center"/>
              <w:rPr>
                <w:rFonts w:cs="Simplified Arabic"/>
                <w:b/>
                <w:bCs/>
                <w:rtl/>
              </w:rPr>
            </w:pPr>
            <w:r w:rsidRPr="00384B08">
              <w:rPr>
                <w:rFonts w:cs="Simplified Arabic" w:hint="cs"/>
                <w:b/>
                <w:bCs/>
                <w:rtl/>
              </w:rPr>
              <w:t>-</w:t>
            </w:r>
          </w:p>
        </w:tc>
        <w:tc>
          <w:tcPr>
            <w:tcW w:w="1532" w:type="dxa"/>
          </w:tcPr>
          <w:p w14:paraId="401554F1" w14:textId="77777777" w:rsidR="009B218A" w:rsidRPr="00384B08" w:rsidRDefault="009B218A" w:rsidP="003747A4">
            <w:pPr>
              <w:jc w:val="center"/>
              <w:rPr>
                <w:rFonts w:cs="Simplified Arabic"/>
                <w:b/>
                <w:bCs/>
                <w:rtl/>
              </w:rPr>
            </w:pPr>
            <w:r>
              <w:rPr>
                <w:rFonts w:cs="Simplified Arabic" w:hint="cs"/>
                <w:b/>
                <w:bCs/>
                <w:rtl/>
              </w:rPr>
              <w:t>60</w:t>
            </w:r>
            <w:r w:rsidRPr="00384B08">
              <w:rPr>
                <w:rFonts w:cs="Simplified Arabic" w:hint="cs"/>
                <w:b/>
                <w:bCs/>
                <w:rtl/>
              </w:rPr>
              <w:t>%</w:t>
            </w:r>
          </w:p>
        </w:tc>
      </w:tr>
      <w:tr w:rsidR="009B218A" w:rsidRPr="00384B08" w14:paraId="6F02E5C5" w14:textId="77777777" w:rsidTr="003747A4">
        <w:tc>
          <w:tcPr>
            <w:tcW w:w="2654" w:type="dxa"/>
          </w:tcPr>
          <w:p w14:paraId="563F4A88" w14:textId="77777777" w:rsidR="009B218A" w:rsidRPr="00384B08" w:rsidRDefault="009B218A" w:rsidP="003747A4">
            <w:pPr>
              <w:rPr>
                <w:rFonts w:cs="Simplified Arabic"/>
                <w:b/>
                <w:bCs/>
                <w:sz w:val="28"/>
                <w:szCs w:val="28"/>
                <w:rtl/>
              </w:rPr>
            </w:pPr>
            <w:r w:rsidRPr="00384B08">
              <w:rPr>
                <w:rFonts w:cs="Simplified Arabic" w:hint="cs"/>
                <w:b/>
                <w:bCs/>
                <w:sz w:val="28"/>
                <w:szCs w:val="28"/>
                <w:rtl/>
              </w:rPr>
              <w:t>معلومات اضافية</w:t>
            </w:r>
          </w:p>
          <w:p w14:paraId="551B1826" w14:textId="77777777" w:rsidR="009B218A" w:rsidRPr="00384B08" w:rsidRDefault="009B218A" w:rsidP="003747A4">
            <w:pPr>
              <w:rPr>
                <w:rFonts w:cs="Simplified Arabic"/>
                <w:b/>
                <w:bCs/>
                <w:sz w:val="28"/>
                <w:szCs w:val="28"/>
                <w:rtl/>
              </w:rPr>
            </w:pPr>
          </w:p>
        </w:tc>
        <w:tc>
          <w:tcPr>
            <w:tcW w:w="7658" w:type="dxa"/>
            <w:gridSpan w:val="5"/>
          </w:tcPr>
          <w:p w14:paraId="0B7A545B" w14:textId="62B249DF" w:rsidR="009B218A" w:rsidRPr="00384B08" w:rsidRDefault="009B218A" w:rsidP="003747A4">
            <w:pPr>
              <w:jc w:val="center"/>
              <w:rPr>
                <w:rFonts w:cs="Simplified Arabic"/>
                <w:b/>
                <w:bCs/>
                <w:rtl/>
                <w:lang w:bidi="ar-IQ"/>
              </w:rPr>
            </w:pPr>
          </w:p>
        </w:tc>
      </w:tr>
    </w:tbl>
    <w:p w14:paraId="5D35B80B" w14:textId="6853C483" w:rsidR="009B218A" w:rsidRDefault="00BA5AAE" w:rsidP="009B218A">
      <w:pPr>
        <w:rPr>
          <w:rtl/>
        </w:rPr>
      </w:pPr>
      <w:r>
        <w:rPr>
          <w:noProof/>
          <w:rtl/>
        </w:rPr>
        <w:lastRenderedPageBreak/>
        <w:pict w14:anchorId="4B08511E">
          <v:shape id="_x0000_s1028" type="#_x0000_t202" style="position:absolute;left:0;text-align:left;margin-left:261pt;margin-top:-32pt;width:189pt;height:101.1pt;z-index:251662336;mso-position-horizontal-relative:text;mso-position-vertical-relative:text" stroked="f">
            <v:textbox style="mso-next-textbox:#_x0000_s1028">
              <w:txbxContent>
                <w:p w14:paraId="4AF0C3DF" w14:textId="77777777" w:rsidR="009B218A" w:rsidRPr="004A7D3C" w:rsidRDefault="009B218A" w:rsidP="009B218A">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19715B6" w14:textId="77777777" w:rsidR="009B218A" w:rsidRPr="004A7D3C" w:rsidRDefault="009B218A" w:rsidP="009B218A">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C289678" w14:textId="77777777" w:rsidR="009B218A" w:rsidRDefault="009B218A" w:rsidP="009B218A">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5A1F664E" w14:textId="77777777" w:rsidR="009B218A" w:rsidRDefault="009B218A" w:rsidP="00BA5AAE">
                  <w:pPr>
                    <w:rPr>
                      <w:rFonts w:cs="Mudir MT"/>
                      <w:noProof/>
                      <w:sz w:val="28"/>
                      <w:szCs w:val="28"/>
                      <w:rtl/>
                      <w:lang w:bidi="ar-IQ"/>
                    </w:rPr>
                  </w:pPr>
                </w:p>
                <w:p w14:paraId="01A4A55E" w14:textId="77777777" w:rsidR="009B218A" w:rsidRDefault="009B218A" w:rsidP="009B218A">
                  <w:pPr>
                    <w:jc w:val="center"/>
                    <w:rPr>
                      <w:rFonts w:cs="Mudir MT"/>
                      <w:noProof/>
                      <w:sz w:val="28"/>
                      <w:szCs w:val="28"/>
                      <w:lang w:bidi="ar-IQ"/>
                    </w:rPr>
                  </w:pPr>
                </w:p>
                <w:p w14:paraId="2468B143" w14:textId="77777777" w:rsidR="009B218A" w:rsidRDefault="009B218A" w:rsidP="009B218A">
                  <w:pPr>
                    <w:jc w:val="center"/>
                    <w:rPr>
                      <w:rFonts w:cs="Mudir MT"/>
                      <w:noProof/>
                      <w:sz w:val="28"/>
                      <w:szCs w:val="28"/>
                      <w:rtl/>
                      <w:lang w:bidi="ar-IQ"/>
                    </w:rPr>
                  </w:pPr>
                </w:p>
                <w:p w14:paraId="5F650DF6" w14:textId="77777777" w:rsidR="009B218A" w:rsidRPr="004A7D3C" w:rsidRDefault="009B218A" w:rsidP="009B218A">
                  <w:pPr>
                    <w:jc w:val="center"/>
                    <w:rPr>
                      <w:rFonts w:cs="Mudir MT"/>
                      <w:noProof/>
                      <w:sz w:val="28"/>
                      <w:szCs w:val="28"/>
                      <w:rtl/>
                      <w:lang w:bidi="ar-IQ"/>
                    </w:rPr>
                  </w:pPr>
                </w:p>
              </w:txbxContent>
            </v:textbox>
            <w10:wrap type="square"/>
          </v:shape>
        </w:pict>
      </w:r>
      <w:r>
        <w:rPr>
          <w:noProof/>
        </w:rPr>
        <w:drawing>
          <wp:anchor distT="36576" distB="36576" distL="36576" distR="36576" simplePos="0" relativeHeight="251663360" behindDoc="0" locked="0" layoutInCell="1" allowOverlap="1" wp14:anchorId="06D6E21E" wp14:editId="3982EF52">
            <wp:simplePos x="0" y="0"/>
            <wp:positionH relativeFrom="column">
              <wp:posOffset>182880</wp:posOffset>
            </wp:positionH>
            <wp:positionV relativeFrom="paragraph">
              <wp:posOffset>-308610</wp:posOffset>
            </wp:positionV>
            <wp:extent cx="1158875" cy="923290"/>
            <wp:effectExtent l="0" t="0" r="0" b="0"/>
            <wp:wrapNone/>
            <wp:docPr id="443377905"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5"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Pr>
          <w:noProof/>
          <w:rtl/>
        </w:rPr>
        <w:pict w14:anchorId="459D0384">
          <v:shape id="_x0000_s1029" type="#_x0000_t202" style="position:absolute;left:0;text-align:left;margin-left:-61.7pt;margin-top:-42.4pt;width:205.6pt;height:135.2pt;z-index:251663360;mso-position-horizontal-relative:text;mso-position-vertical-relative:text" stroked="f">
            <v:textbox style="mso-next-textbox:#_x0000_s1029">
              <w:txbxContent>
                <w:p w14:paraId="3256E829"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4B154D07"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0B38E11C"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2020A14D"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الرابع</w:t>
                  </w:r>
                </w:p>
                <w:p w14:paraId="1ED8CE4F"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مالك سعد عبدالحسن</w:t>
                  </w:r>
                </w:p>
                <w:p w14:paraId="7E6F5D2D"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أستاذ</w:t>
                  </w:r>
                </w:p>
                <w:p w14:paraId="11567532" w14:textId="77777777" w:rsidR="002B7622" w:rsidRPr="004A7D3C" w:rsidRDefault="002B7622" w:rsidP="002B7622">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دكتوراه</w:t>
                  </w:r>
                </w:p>
                <w:p w14:paraId="5BFA5FE4" w14:textId="374D36D0" w:rsidR="009B218A" w:rsidRPr="002B7622" w:rsidRDefault="002B7622" w:rsidP="002B7622">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w:r>
      <w:r>
        <w:rPr>
          <w:noProof/>
        </w:rPr>
        <w:drawing>
          <wp:anchor distT="36576" distB="36576" distL="36576" distR="36576" simplePos="0" relativeHeight="251658240" behindDoc="0" locked="0" layoutInCell="1" allowOverlap="1" wp14:anchorId="191CBD59" wp14:editId="49245CEE">
            <wp:simplePos x="0" y="0"/>
            <wp:positionH relativeFrom="column">
              <wp:posOffset>2209165</wp:posOffset>
            </wp:positionH>
            <wp:positionV relativeFrom="paragraph">
              <wp:posOffset>-2590165</wp:posOffset>
            </wp:positionV>
            <wp:extent cx="1158875" cy="923925"/>
            <wp:effectExtent l="0" t="0" r="0" b="0"/>
            <wp:wrapNone/>
            <wp:docPr id="7"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5" cstate="print"/>
                    <a:srcRect/>
                    <a:stretch>
                      <a:fillRect/>
                    </a:stretch>
                  </pic:blipFill>
                  <pic:spPr bwMode="auto">
                    <a:xfrm>
                      <a:off x="0" y="0"/>
                      <a:ext cx="1158875" cy="923925"/>
                    </a:xfrm>
                    <a:prstGeom prst="rect">
                      <a:avLst/>
                    </a:prstGeom>
                    <a:noFill/>
                    <a:ln w="9525" algn="in">
                      <a:noFill/>
                      <a:miter lim="800000"/>
                      <a:headEnd/>
                      <a:tailEnd/>
                    </a:ln>
                  </pic:spPr>
                </pic:pic>
              </a:graphicData>
            </a:graphic>
          </wp:anchor>
        </w:drawing>
      </w:r>
    </w:p>
    <w:p w14:paraId="70E25309" w14:textId="7E5E6819" w:rsidR="009B218A" w:rsidRDefault="009B218A" w:rsidP="009B218A">
      <w:pPr>
        <w:jc w:val="center"/>
        <w:rPr>
          <w:rtl/>
        </w:rPr>
      </w:pPr>
    </w:p>
    <w:p w14:paraId="359886B1" w14:textId="77B0CFAE" w:rsidR="009B218A" w:rsidRDefault="009B218A" w:rsidP="009B218A">
      <w:pPr>
        <w:jc w:val="center"/>
        <w:rPr>
          <w:rtl/>
        </w:rPr>
      </w:pPr>
    </w:p>
    <w:p w14:paraId="3774090C" w14:textId="27B1E88F" w:rsidR="009B218A" w:rsidRDefault="009B218A" w:rsidP="009B218A">
      <w:pPr>
        <w:jc w:val="center"/>
        <w:rPr>
          <w:rtl/>
        </w:rPr>
      </w:pPr>
    </w:p>
    <w:p w14:paraId="798BD58A" w14:textId="59A7A5C0" w:rsidR="009B218A" w:rsidRDefault="009B218A" w:rsidP="009B218A">
      <w:pPr>
        <w:jc w:val="center"/>
        <w:rPr>
          <w:rtl/>
        </w:rPr>
      </w:pPr>
    </w:p>
    <w:p w14:paraId="048C1A94" w14:textId="1FFC7128" w:rsidR="009B218A" w:rsidRDefault="009B218A" w:rsidP="009B218A">
      <w:pPr>
        <w:jc w:val="center"/>
        <w:rPr>
          <w:rtl/>
        </w:rPr>
      </w:pPr>
    </w:p>
    <w:p w14:paraId="0DE45498" w14:textId="0A43F898" w:rsidR="009B218A" w:rsidRDefault="009B218A" w:rsidP="009B218A">
      <w:pPr>
        <w:jc w:val="center"/>
        <w:rPr>
          <w:rtl/>
        </w:rPr>
      </w:pPr>
    </w:p>
    <w:p w14:paraId="0B8E00DF" w14:textId="4184A9E0" w:rsidR="009B218A" w:rsidRDefault="009B218A" w:rsidP="009B218A">
      <w:pPr>
        <w:jc w:val="center"/>
        <w:rPr>
          <w:rtl/>
        </w:rPr>
      </w:pPr>
    </w:p>
    <w:p w14:paraId="61C42095" w14:textId="77777777" w:rsidR="009B218A" w:rsidRDefault="009B218A" w:rsidP="009B218A">
      <w:pPr>
        <w:jc w:val="center"/>
        <w:rPr>
          <w:rtl/>
        </w:rPr>
      </w:pPr>
    </w:p>
    <w:p w14:paraId="3C22EF76" w14:textId="77777777" w:rsidR="009B218A" w:rsidRDefault="009B218A" w:rsidP="009B218A">
      <w:pPr>
        <w:jc w:val="center"/>
        <w:rPr>
          <w:rFonts w:cs="Simplified Arabic"/>
          <w:b/>
          <w:bCs/>
          <w:sz w:val="36"/>
          <w:szCs w:val="36"/>
          <w:rtl/>
        </w:rPr>
      </w:pPr>
      <w:r>
        <w:rPr>
          <w:rFonts w:cs="Simplified Arabic" w:hint="cs"/>
          <w:b/>
          <w:bCs/>
          <w:sz w:val="36"/>
          <w:szCs w:val="36"/>
          <w:rtl/>
        </w:rPr>
        <w:t xml:space="preserve">              </w:t>
      </w:r>
      <w:r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531"/>
        <w:gridCol w:w="2834"/>
        <w:gridCol w:w="1564"/>
        <w:gridCol w:w="1701"/>
      </w:tblGrid>
      <w:tr w:rsidR="009B218A" w:rsidRPr="00384B08" w14:paraId="4AB98B60" w14:textId="77777777" w:rsidTr="002C1B00">
        <w:trPr>
          <w:cantSplit/>
          <w:trHeight w:val="1134"/>
        </w:trPr>
        <w:tc>
          <w:tcPr>
            <w:tcW w:w="892" w:type="dxa"/>
            <w:textDirection w:val="btLr"/>
          </w:tcPr>
          <w:p w14:paraId="23495AF6" w14:textId="77777777" w:rsidR="009B218A" w:rsidRPr="00384B08" w:rsidRDefault="009B218A" w:rsidP="003747A4">
            <w:pPr>
              <w:ind w:left="113" w:right="113"/>
              <w:jc w:val="center"/>
              <w:rPr>
                <w:rFonts w:ascii="Arial" w:hAnsi="Arial" w:cs="Arial"/>
                <w:b/>
                <w:bCs/>
                <w:sz w:val="28"/>
                <w:szCs w:val="28"/>
                <w:rtl/>
              </w:rPr>
            </w:pPr>
          </w:p>
          <w:p w14:paraId="503341B8" w14:textId="77777777" w:rsidR="009B218A" w:rsidRPr="00384B08" w:rsidRDefault="009B218A" w:rsidP="003747A4">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1531" w:type="dxa"/>
          </w:tcPr>
          <w:p w14:paraId="596D0C14" w14:textId="77777777" w:rsidR="009B218A" w:rsidRPr="00384B08" w:rsidRDefault="009B218A" w:rsidP="003747A4">
            <w:pPr>
              <w:jc w:val="center"/>
              <w:rPr>
                <w:rFonts w:ascii="Arial" w:hAnsi="Arial" w:cs="Arial"/>
                <w:b/>
                <w:bCs/>
                <w:sz w:val="28"/>
                <w:szCs w:val="28"/>
                <w:rtl/>
              </w:rPr>
            </w:pPr>
            <w:r w:rsidRPr="00384B08">
              <w:rPr>
                <w:rFonts w:ascii="Arial" w:hAnsi="Arial" w:cs="Arial"/>
                <w:b/>
                <w:bCs/>
                <w:sz w:val="28"/>
                <w:szCs w:val="28"/>
                <w:rtl/>
              </w:rPr>
              <w:t>التاريخ</w:t>
            </w:r>
          </w:p>
        </w:tc>
        <w:tc>
          <w:tcPr>
            <w:tcW w:w="2834" w:type="dxa"/>
          </w:tcPr>
          <w:p w14:paraId="47754C1C" w14:textId="77777777" w:rsidR="009B218A" w:rsidRPr="00384B08" w:rsidRDefault="009B218A" w:rsidP="003747A4">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1564" w:type="dxa"/>
          </w:tcPr>
          <w:p w14:paraId="79F596C6" w14:textId="77777777" w:rsidR="009B218A" w:rsidRPr="00384B08" w:rsidRDefault="009B218A" w:rsidP="003747A4">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1701" w:type="dxa"/>
          </w:tcPr>
          <w:p w14:paraId="5DA62A81" w14:textId="77777777" w:rsidR="009B218A" w:rsidRPr="00384B08" w:rsidRDefault="009B218A" w:rsidP="003747A4">
            <w:pPr>
              <w:jc w:val="center"/>
              <w:rPr>
                <w:rFonts w:ascii="Arial" w:hAnsi="Arial" w:cs="Arial"/>
                <w:b/>
                <w:bCs/>
                <w:sz w:val="28"/>
                <w:szCs w:val="28"/>
                <w:rtl/>
              </w:rPr>
            </w:pPr>
            <w:r w:rsidRPr="00384B08">
              <w:rPr>
                <w:rFonts w:ascii="Arial" w:hAnsi="Arial" w:cs="Arial"/>
                <w:b/>
                <w:bCs/>
                <w:sz w:val="28"/>
                <w:szCs w:val="28"/>
                <w:rtl/>
              </w:rPr>
              <w:t>الملاحظات</w:t>
            </w:r>
          </w:p>
        </w:tc>
      </w:tr>
      <w:tr w:rsidR="002B7622" w:rsidRPr="00384B08" w14:paraId="49E080CF" w14:textId="77777777" w:rsidTr="006753D1">
        <w:tc>
          <w:tcPr>
            <w:tcW w:w="892" w:type="dxa"/>
          </w:tcPr>
          <w:p w14:paraId="4B24CD06" w14:textId="77777777" w:rsidR="002B7622" w:rsidRPr="00384B08" w:rsidRDefault="002B7622" w:rsidP="002B7622">
            <w:pPr>
              <w:jc w:val="center"/>
              <w:rPr>
                <w:b/>
                <w:bCs/>
                <w:rtl/>
              </w:rPr>
            </w:pPr>
            <w:r w:rsidRPr="00384B08">
              <w:rPr>
                <w:rFonts w:hint="cs"/>
                <w:b/>
                <w:bCs/>
                <w:rtl/>
              </w:rPr>
              <w:t>1</w:t>
            </w:r>
          </w:p>
        </w:tc>
        <w:tc>
          <w:tcPr>
            <w:tcW w:w="1531" w:type="dxa"/>
            <w:vAlign w:val="center"/>
          </w:tcPr>
          <w:p w14:paraId="5DDA2F47" w14:textId="46B70E99" w:rsidR="002B7622" w:rsidRPr="00384B08" w:rsidRDefault="002B7622" w:rsidP="002B7622">
            <w:pPr>
              <w:jc w:val="both"/>
              <w:rPr>
                <w:b/>
                <w:bCs/>
                <w:rtl/>
              </w:rPr>
            </w:pPr>
            <w:r>
              <w:rPr>
                <w:rFonts w:cs="Simplified Arabic"/>
                <w:b/>
                <w:bCs/>
                <w:sz w:val="28"/>
                <w:szCs w:val="28"/>
                <w:lang w:bidi="ar-IQ"/>
              </w:rPr>
              <w:t>22-1-2025</w:t>
            </w:r>
          </w:p>
        </w:tc>
        <w:tc>
          <w:tcPr>
            <w:tcW w:w="2834" w:type="dxa"/>
          </w:tcPr>
          <w:p w14:paraId="1654974E" w14:textId="60416578" w:rsidR="002B7622" w:rsidRPr="002B7622" w:rsidRDefault="002B7622" w:rsidP="002B7622">
            <w:pPr>
              <w:jc w:val="both"/>
              <w:rPr>
                <w:b/>
                <w:bCs/>
                <w:rtl/>
              </w:rPr>
            </w:pPr>
            <w:r w:rsidRPr="002B7622">
              <w:rPr>
                <w:b/>
                <w:bCs/>
                <w:rtl/>
              </w:rPr>
              <w:t>المفاهيم الأساسية والمراجعة التاريخية</w:t>
            </w:r>
          </w:p>
        </w:tc>
        <w:tc>
          <w:tcPr>
            <w:tcW w:w="1564" w:type="dxa"/>
          </w:tcPr>
          <w:p w14:paraId="463D3D03" w14:textId="77777777" w:rsidR="002B7622" w:rsidRPr="00384B08" w:rsidRDefault="002B7622" w:rsidP="002B7622">
            <w:pPr>
              <w:jc w:val="center"/>
              <w:rPr>
                <w:b/>
                <w:bCs/>
                <w:rtl/>
              </w:rPr>
            </w:pPr>
          </w:p>
        </w:tc>
        <w:tc>
          <w:tcPr>
            <w:tcW w:w="1701" w:type="dxa"/>
          </w:tcPr>
          <w:p w14:paraId="365A8657" w14:textId="77777777" w:rsidR="002B7622" w:rsidRPr="00384B08" w:rsidRDefault="002B7622" w:rsidP="002B7622">
            <w:pPr>
              <w:jc w:val="center"/>
              <w:rPr>
                <w:b/>
                <w:bCs/>
                <w:rtl/>
              </w:rPr>
            </w:pPr>
          </w:p>
        </w:tc>
      </w:tr>
      <w:tr w:rsidR="002B7622" w:rsidRPr="00384B08" w14:paraId="05293A18" w14:textId="77777777" w:rsidTr="006753D1">
        <w:tc>
          <w:tcPr>
            <w:tcW w:w="892" w:type="dxa"/>
          </w:tcPr>
          <w:p w14:paraId="44BA70CC" w14:textId="77777777" w:rsidR="002B7622" w:rsidRPr="00384B08" w:rsidRDefault="002B7622" w:rsidP="002B7622">
            <w:pPr>
              <w:jc w:val="center"/>
              <w:rPr>
                <w:b/>
                <w:bCs/>
                <w:rtl/>
              </w:rPr>
            </w:pPr>
            <w:r w:rsidRPr="00384B08">
              <w:rPr>
                <w:rFonts w:hint="cs"/>
                <w:b/>
                <w:bCs/>
                <w:rtl/>
              </w:rPr>
              <w:t>2</w:t>
            </w:r>
          </w:p>
        </w:tc>
        <w:tc>
          <w:tcPr>
            <w:tcW w:w="1531" w:type="dxa"/>
            <w:vAlign w:val="center"/>
          </w:tcPr>
          <w:p w14:paraId="3F8615A8" w14:textId="65D2B197" w:rsidR="002B7622" w:rsidRPr="00384B08" w:rsidRDefault="002B7622" w:rsidP="002B7622">
            <w:pPr>
              <w:jc w:val="both"/>
              <w:rPr>
                <w:b/>
                <w:bCs/>
                <w:rtl/>
              </w:rPr>
            </w:pPr>
            <w:r>
              <w:rPr>
                <w:rFonts w:cs="Simplified Arabic"/>
                <w:b/>
                <w:bCs/>
                <w:sz w:val="28"/>
                <w:szCs w:val="28"/>
                <w:lang w:bidi="ar-IQ"/>
              </w:rPr>
              <w:t>29-1-2025</w:t>
            </w:r>
          </w:p>
        </w:tc>
        <w:tc>
          <w:tcPr>
            <w:tcW w:w="2834" w:type="dxa"/>
          </w:tcPr>
          <w:p w14:paraId="15F995D1" w14:textId="411FA7BE" w:rsidR="002B7622" w:rsidRPr="002B7622" w:rsidRDefault="002B7622" w:rsidP="002B7622">
            <w:pPr>
              <w:jc w:val="both"/>
              <w:rPr>
                <w:b/>
                <w:bCs/>
                <w:rtl/>
              </w:rPr>
            </w:pPr>
            <w:r w:rsidRPr="002B7622">
              <w:rPr>
                <w:b/>
                <w:bCs/>
                <w:rtl/>
              </w:rPr>
              <w:t xml:space="preserve">مبرهنة </w:t>
            </w:r>
            <w:proofErr w:type="spellStart"/>
            <w:r w:rsidRPr="002B7622">
              <w:rPr>
                <w:b/>
                <w:bCs/>
                <w:rtl/>
              </w:rPr>
              <w:t>فايرشتراس</w:t>
            </w:r>
            <w:proofErr w:type="spellEnd"/>
            <w:r w:rsidRPr="002B7622">
              <w:rPr>
                <w:b/>
                <w:bCs/>
                <w:rtl/>
              </w:rPr>
              <w:t>، مبرهنة ستون</w:t>
            </w:r>
          </w:p>
        </w:tc>
        <w:tc>
          <w:tcPr>
            <w:tcW w:w="1564" w:type="dxa"/>
          </w:tcPr>
          <w:p w14:paraId="22F526DA" w14:textId="77777777" w:rsidR="002B7622" w:rsidRPr="00384B08" w:rsidRDefault="002B7622" w:rsidP="002B7622">
            <w:pPr>
              <w:jc w:val="center"/>
              <w:rPr>
                <w:b/>
                <w:bCs/>
                <w:rtl/>
              </w:rPr>
            </w:pPr>
          </w:p>
        </w:tc>
        <w:tc>
          <w:tcPr>
            <w:tcW w:w="1701" w:type="dxa"/>
          </w:tcPr>
          <w:p w14:paraId="31E04E51" w14:textId="77777777" w:rsidR="002B7622" w:rsidRPr="00384B08" w:rsidRDefault="002B7622" w:rsidP="002B7622">
            <w:pPr>
              <w:jc w:val="center"/>
              <w:rPr>
                <w:b/>
                <w:bCs/>
                <w:rtl/>
              </w:rPr>
            </w:pPr>
          </w:p>
        </w:tc>
      </w:tr>
      <w:tr w:rsidR="002B7622" w:rsidRPr="00384B08" w14:paraId="279B35FE" w14:textId="77777777" w:rsidTr="006753D1">
        <w:tc>
          <w:tcPr>
            <w:tcW w:w="892" w:type="dxa"/>
          </w:tcPr>
          <w:p w14:paraId="19A654D5" w14:textId="77777777" w:rsidR="002B7622" w:rsidRPr="00384B08" w:rsidRDefault="002B7622" w:rsidP="002B7622">
            <w:pPr>
              <w:jc w:val="center"/>
              <w:rPr>
                <w:b/>
                <w:bCs/>
                <w:rtl/>
              </w:rPr>
            </w:pPr>
            <w:r w:rsidRPr="00384B08">
              <w:rPr>
                <w:rFonts w:hint="cs"/>
                <w:b/>
                <w:bCs/>
                <w:rtl/>
              </w:rPr>
              <w:t>3</w:t>
            </w:r>
          </w:p>
        </w:tc>
        <w:tc>
          <w:tcPr>
            <w:tcW w:w="1531" w:type="dxa"/>
            <w:vAlign w:val="center"/>
          </w:tcPr>
          <w:p w14:paraId="1D112601" w14:textId="4DD59492" w:rsidR="002B7622" w:rsidRPr="00384B08" w:rsidRDefault="002B7622" w:rsidP="002B7622">
            <w:pPr>
              <w:jc w:val="both"/>
              <w:rPr>
                <w:b/>
                <w:bCs/>
                <w:rtl/>
              </w:rPr>
            </w:pPr>
            <w:r>
              <w:rPr>
                <w:rFonts w:cs="Simplified Arabic"/>
                <w:b/>
                <w:bCs/>
                <w:sz w:val="28"/>
                <w:szCs w:val="28"/>
                <w:lang w:bidi="ar-IQ"/>
              </w:rPr>
              <w:t>5-2-2025</w:t>
            </w:r>
          </w:p>
        </w:tc>
        <w:tc>
          <w:tcPr>
            <w:tcW w:w="2834" w:type="dxa"/>
          </w:tcPr>
          <w:p w14:paraId="35EBB7CD" w14:textId="358D2CEE" w:rsidR="002B7622" w:rsidRPr="002B7622" w:rsidRDefault="002B7622" w:rsidP="002B7622">
            <w:pPr>
              <w:jc w:val="both"/>
              <w:rPr>
                <w:b/>
                <w:bCs/>
                <w:rtl/>
                <w:lang w:bidi="ar-IQ"/>
              </w:rPr>
            </w:pPr>
            <w:r w:rsidRPr="002B7622">
              <w:rPr>
                <w:b/>
                <w:bCs/>
                <w:rtl/>
              </w:rPr>
              <w:t xml:space="preserve">المؤثرات الخطية الموجبة، مبرهنة </w:t>
            </w:r>
            <w:proofErr w:type="spellStart"/>
            <w:r w:rsidRPr="002B7622">
              <w:rPr>
                <w:b/>
                <w:bCs/>
                <w:rtl/>
              </w:rPr>
              <w:t>كوروفكين</w:t>
            </w:r>
            <w:proofErr w:type="spellEnd"/>
          </w:p>
        </w:tc>
        <w:tc>
          <w:tcPr>
            <w:tcW w:w="1564" w:type="dxa"/>
          </w:tcPr>
          <w:p w14:paraId="2EF6F93B" w14:textId="77777777" w:rsidR="002B7622" w:rsidRPr="00384B08" w:rsidRDefault="002B7622" w:rsidP="002B7622">
            <w:pPr>
              <w:jc w:val="center"/>
              <w:rPr>
                <w:b/>
                <w:bCs/>
                <w:rtl/>
              </w:rPr>
            </w:pPr>
          </w:p>
        </w:tc>
        <w:tc>
          <w:tcPr>
            <w:tcW w:w="1701" w:type="dxa"/>
          </w:tcPr>
          <w:p w14:paraId="53C42A65" w14:textId="77777777" w:rsidR="002B7622" w:rsidRPr="00384B08" w:rsidRDefault="002B7622" w:rsidP="002B7622">
            <w:pPr>
              <w:jc w:val="center"/>
              <w:rPr>
                <w:b/>
                <w:bCs/>
                <w:rtl/>
              </w:rPr>
            </w:pPr>
          </w:p>
        </w:tc>
      </w:tr>
      <w:tr w:rsidR="002B7622" w:rsidRPr="00384B08" w14:paraId="3A3511EB" w14:textId="77777777" w:rsidTr="006753D1">
        <w:tc>
          <w:tcPr>
            <w:tcW w:w="892" w:type="dxa"/>
          </w:tcPr>
          <w:p w14:paraId="087307D3" w14:textId="77777777" w:rsidR="002B7622" w:rsidRPr="00384B08" w:rsidRDefault="002B7622" w:rsidP="002B7622">
            <w:pPr>
              <w:jc w:val="center"/>
              <w:rPr>
                <w:b/>
                <w:bCs/>
                <w:rtl/>
              </w:rPr>
            </w:pPr>
            <w:r w:rsidRPr="00384B08">
              <w:rPr>
                <w:rFonts w:hint="cs"/>
                <w:b/>
                <w:bCs/>
                <w:rtl/>
              </w:rPr>
              <w:t>4</w:t>
            </w:r>
          </w:p>
        </w:tc>
        <w:tc>
          <w:tcPr>
            <w:tcW w:w="1531" w:type="dxa"/>
            <w:vAlign w:val="center"/>
          </w:tcPr>
          <w:p w14:paraId="3FFFE61F" w14:textId="564904CE" w:rsidR="002B7622" w:rsidRPr="00384B08" w:rsidRDefault="002B7622" w:rsidP="002B7622">
            <w:pPr>
              <w:jc w:val="both"/>
              <w:rPr>
                <w:b/>
                <w:bCs/>
                <w:rtl/>
              </w:rPr>
            </w:pPr>
            <w:r>
              <w:rPr>
                <w:rFonts w:cs="Simplified Arabic"/>
                <w:b/>
                <w:bCs/>
                <w:sz w:val="28"/>
                <w:szCs w:val="28"/>
                <w:lang w:bidi="ar-IQ"/>
              </w:rPr>
              <w:t>12-2-2025</w:t>
            </w:r>
          </w:p>
        </w:tc>
        <w:tc>
          <w:tcPr>
            <w:tcW w:w="2834" w:type="dxa"/>
          </w:tcPr>
          <w:p w14:paraId="572BFD24" w14:textId="48A3DBA5" w:rsidR="002B7622" w:rsidRPr="002B7622" w:rsidRDefault="002B7622" w:rsidP="002B7622">
            <w:pPr>
              <w:jc w:val="both"/>
              <w:rPr>
                <w:b/>
                <w:bCs/>
              </w:rPr>
            </w:pPr>
            <w:r w:rsidRPr="002B7622">
              <w:rPr>
                <w:b/>
                <w:bCs/>
                <w:rtl/>
              </w:rPr>
              <w:t xml:space="preserve">متعددات حدود </w:t>
            </w:r>
            <w:proofErr w:type="spellStart"/>
            <w:r w:rsidRPr="002B7622">
              <w:rPr>
                <w:b/>
                <w:bCs/>
                <w:rtl/>
              </w:rPr>
              <w:t>بيرنشتاين</w:t>
            </w:r>
            <w:proofErr w:type="spellEnd"/>
            <w:r w:rsidRPr="002B7622">
              <w:rPr>
                <w:b/>
                <w:bCs/>
                <w:rtl/>
              </w:rPr>
              <w:t>، مجاميع فيجر</w:t>
            </w:r>
          </w:p>
        </w:tc>
        <w:tc>
          <w:tcPr>
            <w:tcW w:w="1564" w:type="dxa"/>
          </w:tcPr>
          <w:p w14:paraId="4D9B2BAA" w14:textId="77777777" w:rsidR="002B7622" w:rsidRPr="00384B08" w:rsidRDefault="002B7622" w:rsidP="002B7622">
            <w:pPr>
              <w:jc w:val="center"/>
              <w:rPr>
                <w:b/>
                <w:bCs/>
                <w:rtl/>
              </w:rPr>
            </w:pPr>
          </w:p>
        </w:tc>
        <w:tc>
          <w:tcPr>
            <w:tcW w:w="1701" w:type="dxa"/>
          </w:tcPr>
          <w:p w14:paraId="54E6ED93" w14:textId="77777777" w:rsidR="002B7622" w:rsidRPr="00384B08" w:rsidRDefault="002B7622" w:rsidP="002B7622">
            <w:pPr>
              <w:jc w:val="center"/>
              <w:rPr>
                <w:b/>
                <w:bCs/>
                <w:rtl/>
              </w:rPr>
            </w:pPr>
          </w:p>
        </w:tc>
      </w:tr>
      <w:tr w:rsidR="002B7622" w:rsidRPr="00384B08" w14:paraId="3E25091C" w14:textId="77777777" w:rsidTr="006753D1">
        <w:tc>
          <w:tcPr>
            <w:tcW w:w="892" w:type="dxa"/>
          </w:tcPr>
          <w:p w14:paraId="20FD4555" w14:textId="77777777" w:rsidR="002B7622" w:rsidRPr="00384B08" w:rsidRDefault="002B7622" w:rsidP="002B7622">
            <w:pPr>
              <w:jc w:val="center"/>
              <w:rPr>
                <w:b/>
                <w:bCs/>
                <w:rtl/>
              </w:rPr>
            </w:pPr>
            <w:r w:rsidRPr="00384B08">
              <w:rPr>
                <w:rFonts w:hint="cs"/>
                <w:b/>
                <w:bCs/>
                <w:rtl/>
              </w:rPr>
              <w:t>5</w:t>
            </w:r>
          </w:p>
        </w:tc>
        <w:tc>
          <w:tcPr>
            <w:tcW w:w="1531" w:type="dxa"/>
            <w:vAlign w:val="center"/>
          </w:tcPr>
          <w:p w14:paraId="2F598301" w14:textId="1BA92EA0" w:rsidR="002B7622" w:rsidRPr="00384B08" w:rsidRDefault="002B7622" w:rsidP="002B7622">
            <w:pPr>
              <w:jc w:val="both"/>
              <w:rPr>
                <w:b/>
                <w:bCs/>
                <w:rtl/>
              </w:rPr>
            </w:pPr>
            <w:r>
              <w:rPr>
                <w:rFonts w:cs="Simplified Arabic"/>
                <w:b/>
                <w:bCs/>
                <w:sz w:val="28"/>
                <w:szCs w:val="28"/>
                <w:lang w:bidi="ar-IQ"/>
              </w:rPr>
              <w:t>19-2-2025</w:t>
            </w:r>
          </w:p>
        </w:tc>
        <w:tc>
          <w:tcPr>
            <w:tcW w:w="2834" w:type="dxa"/>
          </w:tcPr>
          <w:p w14:paraId="18038EE3" w14:textId="71E7E51A" w:rsidR="002B7622" w:rsidRPr="002B7622" w:rsidRDefault="002B7622" w:rsidP="002B7622">
            <w:pPr>
              <w:jc w:val="both"/>
              <w:rPr>
                <w:b/>
                <w:bCs/>
              </w:rPr>
            </w:pPr>
            <w:r w:rsidRPr="002B7622">
              <w:rPr>
                <w:b/>
                <w:bCs/>
                <w:rtl/>
              </w:rPr>
              <w:t xml:space="preserve">مبرهنة </w:t>
            </w:r>
            <w:proofErr w:type="spellStart"/>
            <w:r w:rsidRPr="002B7622">
              <w:rPr>
                <w:b/>
                <w:bCs/>
                <w:rtl/>
              </w:rPr>
              <w:t>تشيبيشيف</w:t>
            </w:r>
            <w:proofErr w:type="spellEnd"/>
          </w:p>
        </w:tc>
        <w:tc>
          <w:tcPr>
            <w:tcW w:w="1564" w:type="dxa"/>
          </w:tcPr>
          <w:p w14:paraId="5B8D65EB" w14:textId="77777777" w:rsidR="002B7622" w:rsidRPr="00384B08" w:rsidRDefault="002B7622" w:rsidP="002B7622">
            <w:pPr>
              <w:jc w:val="center"/>
              <w:rPr>
                <w:b/>
                <w:bCs/>
                <w:rtl/>
              </w:rPr>
            </w:pPr>
          </w:p>
        </w:tc>
        <w:tc>
          <w:tcPr>
            <w:tcW w:w="1701" w:type="dxa"/>
          </w:tcPr>
          <w:p w14:paraId="5A8BBED6" w14:textId="77777777" w:rsidR="002B7622" w:rsidRPr="00384B08" w:rsidRDefault="002B7622" w:rsidP="002B7622">
            <w:pPr>
              <w:jc w:val="center"/>
              <w:rPr>
                <w:b/>
                <w:bCs/>
                <w:rtl/>
              </w:rPr>
            </w:pPr>
          </w:p>
        </w:tc>
      </w:tr>
      <w:tr w:rsidR="002B7622" w:rsidRPr="00384B08" w14:paraId="7794604B" w14:textId="77777777" w:rsidTr="006753D1">
        <w:tc>
          <w:tcPr>
            <w:tcW w:w="892" w:type="dxa"/>
          </w:tcPr>
          <w:p w14:paraId="2DDB4A32" w14:textId="77777777" w:rsidR="002B7622" w:rsidRPr="00384B08" w:rsidRDefault="002B7622" w:rsidP="002B7622">
            <w:pPr>
              <w:jc w:val="center"/>
              <w:rPr>
                <w:b/>
                <w:bCs/>
                <w:rtl/>
              </w:rPr>
            </w:pPr>
            <w:r w:rsidRPr="00384B08">
              <w:rPr>
                <w:rFonts w:hint="cs"/>
                <w:b/>
                <w:bCs/>
                <w:rtl/>
              </w:rPr>
              <w:t>6</w:t>
            </w:r>
          </w:p>
        </w:tc>
        <w:tc>
          <w:tcPr>
            <w:tcW w:w="1531" w:type="dxa"/>
            <w:vAlign w:val="center"/>
          </w:tcPr>
          <w:p w14:paraId="50BA1D88" w14:textId="5A8B15A2" w:rsidR="002B7622" w:rsidRPr="00384B08" w:rsidRDefault="002B7622" w:rsidP="002B7622">
            <w:pPr>
              <w:jc w:val="both"/>
              <w:rPr>
                <w:b/>
                <w:bCs/>
                <w:rtl/>
              </w:rPr>
            </w:pPr>
            <w:r>
              <w:rPr>
                <w:rFonts w:cs="Simplified Arabic"/>
                <w:b/>
                <w:bCs/>
                <w:sz w:val="28"/>
                <w:szCs w:val="28"/>
                <w:lang w:bidi="ar-IQ"/>
              </w:rPr>
              <w:t>26-2-2025</w:t>
            </w:r>
          </w:p>
        </w:tc>
        <w:tc>
          <w:tcPr>
            <w:tcW w:w="2834" w:type="dxa"/>
          </w:tcPr>
          <w:p w14:paraId="0F0BBB2F" w14:textId="6E4E485D" w:rsidR="002B7622" w:rsidRPr="002B7622" w:rsidRDefault="002B7622" w:rsidP="002B7622">
            <w:pPr>
              <w:jc w:val="both"/>
              <w:rPr>
                <w:b/>
                <w:bCs/>
                <w:rtl/>
              </w:rPr>
            </w:pPr>
            <w:r w:rsidRPr="002B7622">
              <w:rPr>
                <w:b/>
                <w:bCs/>
                <w:rtl/>
              </w:rPr>
              <w:t>وجود وتفرد أفضل تقريب</w:t>
            </w:r>
          </w:p>
        </w:tc>
        <w:tc>
          <w:tcPr>
            <w:tcW w:w="1564" w:type="dxa"/>
          </w:tcPr>
          <w:p w14:paraId="5018A635" w14:textId="77777777" w:rsidR="002B7622" w:rsidRPr="00384B08" w:rsidRDefault="002B7622" w:rsidP="002B7622">
            <w:pPr>
              <w:jc w:val="center"/>
              <w:rPr>
                <w:b/>
                <w:bCs/>
                <w:rtl/>
              </w:rPr>
            </w:pPr>
          </w:p>
        </w:tc>
        <w:tc>
          <w:tcPr>
            <w:tcW w:w="1701" w:type="dxa"/>
          </w:tcPr>
          <w:p w14:paraId="5CAD1891" w14:textId="77777777" w:rsidR="002B7622" w:rsidRPr="00384B08" w:rsidRDefault="002B7622" w:rsidP="002B7622">
            <w:pPr>
              <w:jc w:val="center"/>
              <w:rPr>
                <w:b/>
                <w:bCs/>
                <w:rtl/>
              </w:rPr>
            </w:pPr>
          </w:p>
        </w:tc>
      </w:tr>
      <w:tr w:rsidR="002B7622" w:rsidRPr="00384B08" w14:paraId="42B598A7" w14:textId="77777777" w:rsidTr="006753D1">
        <w:tc>
          <w:tcPr>
            <w:tcW w:w="892" w:type="dxa"/>
          </w:tcPr>
          <w:p w14:paraId="123F137C" w14:textId="77777777" w:rsidR="002B7622" w:rsidRPr="00384B08" w:rsidRDefault="002B7622" w:rsidP="002B7622">
            <w:pPr>
              <w:jc w:val="center"/>
              <w:rPr>
                <w:b/>
                <w:bCs/>
                <w:rtl/>
              </w:rPr>
            </w:pPr>
            <w:r w:rsidRPr="00384B08">
              <w:rPr>
                <w:rFonts w:hint="cs"/>
                <w:b/>
                <w:bCs/>
                <w:rtl/>
              </w:rPr>
              <w:t>7</w:t>
            </w:r>
          </w:p>
        </w:tc>
        <w:tc>
          <w:tcPr>
            <w:tcW w:w="1531" w:type="dxa"/>
            <w:vAlign w:val="center"/>
          </w:tcPr>
          <w:p w14:paraId="18DB47CD" w14:textId="6C2C688E" w:rsidR="002B7622" w:rsidRPr="00384B08" w:rsidRDefault="002B7622" w:rsidP="002B7622">
            <w:pPr>
              <w:jc w:val="both"/>
              <w:rPr>
                <w:b/>
                <w:bCs/>
                <w:rtl/>
              </w:rPr>
            </w:pPr>
            <w:r>
              <w:rPr>
                <w:rFonts w:cs="Simplified Arabic"/>
                <w:b/>
                <w:bCs/>
                <w:sz w:val="28"/>
                <w:szCs w:val="28"/>
                <w:lang w:bidi="ar-IQ"/>
              </w:rPr>
              <w:t>5-3-2025</w:t>
            </w:r>
          </w:p>
        </w:tc>
        <w:tc>
          <w:tcPr>
            <w:tcW w:w="2834" w:type="dxa"/>
          </w:tcPr>
          <w:p w14:paraId="2F5E4F74" w14:textId="0E6DE0C4" w:rsidR="002B7622" w:rsidRPr="002B7622" w:rsidRDefault="002B7622" w:rsidP="002B7622">
            <w:pPr>
              <w:jc w:val="both"/>
              <w:rPr>
                <w:b/>
                <w:bCs/>
                <w:rtl/>
              </w:rPr>
            </w:pPr>
            <w:r w:rsidRPr="002B7622">
              <w:rPr>
                <w:b/>
                <w:bCs/>
                <w:rtl/>
              </w:rPr>
              <w:t>أفضل تقريب في الفضاء</w:t>
            </w:r>
            <w:r w:rsidRPr="002B7622">
              <w:rPr>
                <w:b/>
                <w:bCs/>
              </w:rPr>
              <w:t xml:space="preserve"> C[</w:t>
            </w:r>
            <w:proofErr w:type="spellStart"/>
            <w:r w:rsidRPr="002B7622">
              <w:rPr>
                <w:b/>
                <w:bCs/>
              </w:rPr>
              <w:t>a,b</w:t>
            </w:r>
            <w:proofErr w:type="spellEnd"/>
            <w:r w:rsidRPr="002B7622">
              <w:rPr>
                <w:b/>
                <w:bCs/>
              </w:rPr>
              <w:t>]</w:t>
            </w:r>
          </w:p>
        </w:tc>
        <w:tc>
          <w:tcPr>
            <w:tcW w:w="1564" w:type="dxa"/>
          </w:tcPr>
          <w:p w14:paraId="501ACFA9" w14:textId="77777777" w:rsidR="002B7622" w:rsidRPr="00384B08" w:rsidRDefault="002B7622" w:rsidP="002B7622">
            <w:pPr>
              <w:jc w:val="center"/>
              <w:rPr>
                <w:b/>
                <w:bCs/>
                <w:rtl/>
              </w:rPr>
            </w:pPr>
          </w:p>
        </w:tc>
        <w:tc>
          <w:tcPr>
            <w:tcW w:w="1701" w:type="dxa"/>
          </w:tcPr>
          <w:p w14:paraId="2F9D5AEA" w14:textId="77777777" w:rsidR="002B7622" w:rsidRPr="00384B08" w:rsidRDefault="002B7622" w:rsidP="002B7622">
            <w:pPr>
              <w:jc w:val="center"/>
              <w:rPr>
                <w:b/>
                <w:bCs/>
                <w:rtl/>
              </w:rPr>
            </w:pPr>
          </w:p>
        </w:tc>
      </w:tr>
      <w:tr w:rsidR="002B7622" w:rsidRPr="00384B08" w14:paraId="3B32A0CA" w14:textId="77777777" w:rsidTr="006753D1">
        <w:tc>
          <w:tcPr>
            <w:tcW w:w="892" w:type="dxa"/>
          </w:tcPr>
          <w:p w14:paraId="4BAE09BF" w14:textId="77777777" w:rsidR="002B7622" w:rsidRPr="00384B08" w:rsidRDefault="002B7622" w:rsidP="002B7622">
            <w:pPr>
              <w:jc w:val="center"/>
              <w:rPr>
                <w:b/>
                <w:bCs/>
                <w:rtl/>
              </w:rPr>
            </w:pPr>
            <w:r w:rsidRPr="00384B08">
              <w:rPr>
                <w:rFonts w:hint="cs"/>
                <w:b/>
                <w:bCs/>
                <w:rtl/>
              </w:rPr>
              <w:t>8</w:t>
            </w:r>
          </w:p>
        </w:tc>
        <w:tc>
          <w:tcPr>
            <w:tcW w:w="1531" w:type="dxa"/>
            <w:vAlign w:val="center"/>
          </w:tcPr>
          <w:p w14:paraId="6EB8BE60" w14:textId="5AF15F99" w:rsidR="002B7622" w:rsidRPr="00384B08" w:rsidRDefault="002B7622" w:rsidP="002B7622">
            <w:pPr>
              <w:jc w:val="both"/>
              <w:rPr>
                <w:b/>
                <w:bCs/>
                <w:rtl/>
              </w:rPr>
            </w:pPr>
            <w:r>
              <w:rPr>
                <w:rFonts w:cs="Simplified Arabic"/>
                <w:b/>
                <w:bCs/>
                <w:sz w:val="28"/>
                <w:szCs w:val="28"/>
                <w:lang w:bidi="ar-IQ"/>
              </w:rPr>
              <w:t>12-3-2025</w:t>
            </w:r>
          </w:p>
        </w:tc>
        <w:tc>
          <w:tcPr>
            <w:tcW w:w="2834" w:type="dxa"/>
          </w:tcPr>
          <w:p w14:paraId="406C487C" w14:textId="4C445D6C" w:rsidR="002B7622" w:rsidRPr="002B7622" w:rsidRDefault="002B7622" w:rsidP="002B7622">
            <w:pPr>
              <w:jc w:val="both"/>
              <w:rPr>
                <w:b/>
                <w:bCs/>
                <w:rtl/>
              </w:rPr>
            </w:pPr>
            <w:r w:rsidRPr="002B7622">
              <w:rPr>
                <w:b/>
                <w:bCs/>
                <w:rtl/>
              </w:rPr>
              <w:t>أفضل تقريب في فضاء</w:t>
            </w:r>
            <w:r w:rsidRPr="002B7622">
              <w:rPr>
                <w:b/>
                <w:bCs/>
              </w:rPr>
              <w:t xml:space="preserve"> Lp</w:t>
            </w:r>
          </w:p>
        </w:tc>
        <w:tc>
          <w:tcPr>
            <w:tcW w:w="1564" w:type="dxa"/>
          </w:tcPr>
          <w:p w14:paraId="15258E32" w14:textId="77777777" w:rsidR="002B7622" w:rsidRPr="00384B08" w:rsidRDefault="002B7622" w:rsidP="002B7622">
            <w:pPr>
              <w:jc w:val="center"/>
              <w:rPr>
                <w:b/>
                <w:bCs/>
                <w:rtl/>
              </w:rPr>
            </w:pPr>
          </w:p>
        </w:tc>
        <w:tc>
          <w:tcPr>
            <w:tcW w:w="1701" w:type="dxa"/>
          </w:tcPr>
          <w:p w14:paraId="5CCCE323" w14:textId="77777777" w:rsidR="002B7622" w:rsidRPr="00384B08" w:rsidRDefault="002B7622" w:rsidP="002B7622">
            <w:pPr>
              <w:jc w:val="center"/>
              <w:rPr>
                <w:b/>
                <w:bCs/>
                <w:rtl/>
              </w:rPr>
            </w:pPr>
          </w:p>
        </w:tc>
      </w:tr>
      <w:tr w:rsidR="002B7622" w:rsidRPr="00384B08" w14:paraId="59D3F082" w14:textId="77777777" w:rsidTr="006753D1">
        <w:tc>
          <w:tcPr>
            <w:tcW w:w="892" w:type="dxa"/>
          </w:tcPr>
          <w:p w14:paraId="204F2E84" w14:textId="77777777" w:rsidR="002B7622" w:rsidRPr="00384B08" w:rsidRDefault="002B7622" w:rsidP="002B7622">
            <w:pPr>
              <w:jc w:val="center"/>
              <w:rPr>
                <w:b/>
                <w:bCs/>
                <w:rtl/>
              </w:rPr>
            </w:pPr>
            <w:r w:rsidRPr="00384B08">
              <w:rPr>
                <w:rFonts w:hint="cs"/>
                <w:b/>
                <w:bCs/>
                <w:rtl/>
              </w:rPr>
              <w:t>9</w:t>
            </w:r>
          </w:p>
        </w:tc>
        <w:tc>
          <w:tcPr>
            <w:tcW w:w="1531" w:type="dxa"/>
            <w:vAlign w:val="center"/>
          </w:tcPr>
          <w:p w14:paraId="18B83C39" w14:textId="4252A2A6" w:rsidR="002B7622" w:rsidRPr="00384B08" w:rsidRDefault="002B7622" w:rsidP="002B7622">
            <w:pPr>
              <w:jc w:val="both"/>
              <w:rPr>
                <w:b/>
                <w:bCs/>
                <w:rtl/>
              </w:rPr>
            </w:pPr>
            <w:r>
              <w:rPr>
                <w:rFonts w:cs="Simplified Arabic"/>
                <w:b/>
                <w:bCs/>
                <w:sz w:val="28"/>
                <w:szCs w:val="28"/>
                <w:lang w:bidi="ar-IQ"/>
              </w:rPr>
              <w:t>19-3-2025</w:t>
            </w:r>
          </w:p>
        </w:tc>
        <w:tc>
          <w:tcPr>
            <w:tcW w:w="2834" w:type="dxa"/>
          </w:tcPr>
          <w:p w14:paraId="6EEB0802" w14:textId="0413B460" w:rsidR="002B7622" w:rsidRPr="002B7622" w:rsidRDefault="002B7622" w:rsidP="002B7622">
            <w:pPr>
              <w:jc w:val="both"/>
              <w:rPr>
                <w:b/>
                <w:bCs/>
                <w:rtl/>
              </w:rPr>
            </w:pPr>
            <w:r w:rsidRPr="002B7622">
              <w:rPr>
                <w:b/>
                <w:bCs/>
                <w:rtl/>
              </w:rPr>
              <w:t xml:space="preserve">متعددات حدود </w:t>
            </w:r>
            <w:proofErr w:type="spellStart"/>
            <w:r w:rsidRPr="002B7622">
              <w:rPr>
                <w:b/>
                <w:bCs/>
                <w:rtl/>
              </w:rPr>
              <w:t>تشيبيشيف</w:t>
            </w:r>
            <w:proofErr w:type="spellEnd"/>
          </w:p>
        </w:tc>
        <w:tc>
          <w:tcPr>
            <w:tcW w:w="1564" w:type="dxa"/>
          </w:tcPr>
          <w:p w14:paraId="499F227F" w14:textId="77777777" w:rsidR="002B7622" w:rsidRPr="00384B08" w:rsidRDefault="002B7622" w:rsidP="002B7622">
            <w:pPr>
              <w:jc w:val="center"/>
              <w:rPr>
                <w:b/>
                <w:bCs/>
                <w:rtl/>
              </w:rPr>
            </w:pPr>
          </w:p>
        </w:tc>
        <w:tc>
          <w:tcPr>
            <w:tcW w:w="1701" w:type="dxa"/>
          </w:tcPr>
          <w:p w14:paraId="78FB4005" w14:textId="77777777" w:rsidR="002B7622" w:rsidRPr="00384B08" w:rsidRDefault="002B7622" w:rsidP="002B7622">
            <w:pPr>
              <w:jc w:val="center"/>
              <w:rPr>
                <w:b/>
                <w:bCs/>
                <w:rtl/>
              </w:rPr>
            </w:pPr>
          </w:p>
        </w:tc>
      </w:tr>
      <w:tr w:rsidR="002B7622" w:rsidRPr="00384B08" w14:paraId="2A5CB8C3" w14:textId="77777777" w:rsidTr="006753D1">
        <w:tc>
          <w:tcPr>
            <w:tcW w:w="892" w:type="dxa"/>
          </w:tcPr>
          <w:p w14:paraId="32BE8C43" w14:textId="77777777" w:rsidR="002B7622" w:rsidRPr="00384B08" w:rsidRDefault="002B7622" w:rsidP="002B7622">
            <w:pPr>
              <w:jc w:val="center"/>
              <w:rPr>
                <w:b/>
                <w:bCs/>
                <w:rtl/>
              </w:rPr>
            </w:pPr>
            <w:r w:rsidRPr="00384B08">
              <w:rPr>
                <w:rFonts w:hint="cs"/>
                <w:b/>
                <w:bCs/>
                <w:rtl/>
              </w:rPr>
              <w:t>10</w:t>
            </w:r>
          </w:p>
        </w:tc>
        <w:tc>
          <w:tcPr>
            <w:tcW w:w="1531" w:type="dxa"/>
            <w:vAlign w:val="center"/>
          </w:tcPr>
          <w:p w14:paraId="5317A26E" w14:textId="0290B01E" w:rsidR="002B7622" w:rsidRPr="00384B08" w:rsidRDefault="002B7622" w:rsidP="002B7622">
            <w:pPr>
              <w:jc w:val="both"/>
              <w:rPr>
                <w:b/>
                <w:bCs/>
                <w:rtl/>
              </w:rPr>
            </w:pPr>
            <w:r>
              <w:rPr>
                <w:rFonts w:cs="Simplified Arabic"/>
                <w:b/>
                <w:bCs/>
                <w:sz w:val="28"/>
                <w:szCs w:val="28"/>
                <w:lang w:bidi="ar-IQ"/>
              </w:rPr>
              <w:t>26-3-2025</w:t>
            </w:r>
          </w:p>
        </w:tc>
        <w:tc>
          <w:tcPr>
            <w:tcW w:w="2834" w:type="dxa"/>
          </w:tcPr>
          <w:p w14:paraId="4CBF49BA" w14:textId="05F61056" w:rsidR="002B7622" w:rsidRPr="002B7622" w:rsidRDefault="002B7622" w:rsidP="002B7622">
            <w:pPr>
              <w:jc w:val="both"/>
              <w:rPr>
                <w:b/>
                <w:bCs/>
                <w:rtl/>
              </w:rPr>
            </w:pPr>
            <w:r w:rsidRPr="002B7622">
              <w:rPr>
                <w:b/>
                <w:bCs/>
                <w:rtl/>
              </w:rPr>
              <w:t>معامل الاستمرار</w:t>
            </w:r>
          </w:p>
        </w:tc>
        <w:tc>
          <w:tcPr>
            <w:tcW w:w="1564" w:type="dxa"/>
          </w:tcPr>
          <w:p w14:paraId="617C3065" w14:textId="77777777" w:rsidR="002B7622" w:rsidRPr="00384B08" w:rsidRDefault="002B7622" w:rsidP="002B7622">
            <w:pPr>
              <w:jc w:val="center"/>
              <w:rPr>
                <w:b/>
                <w:bCs/>
                <w:rtl/>
              </w:rPr>
            </w:pPr>
          </w:p>
        </w:tc>
        <w:tc>
          <w:tcPr>
            <w:tcW w:w="1701" w:type="dxa"/>
          </w:tcPr>
          <w:p w14:paraId="74598BFF" w14:textId="77777777" w:rsidR="002B7622" w:rsidRPr="00384B08" w:rsidRDefault="002B7622" w:rsidP="002B7622">
            <w:pPr>
              <w:jc w:val="center"/>
              <w:rPr>
                <w:b/>
                <w:bCs/>
                <w:rtl/>
              </w:rPr>
            </w:pPr>
          </w:p>
        </w:tc>
      </w:tr>
      <w:tr w:rsidR="002B7622" w:rsidRPr="00384B08" w14:paraId="40484614" w14:textId="77777777" w:rsidTr="006753D1">
        <w:tc>
          <w:tcPr>
            <w:tcW w:w="892" w:type="dxa"/>
          </w:tcPr>
          <w:p w14:paraId="4228E5E2" w14:textId="77777777" w:rsidR="002B7622" w:rsidRPr="00384B08" w:rsidRDefault="002B7622" w:rsidP="002B7622">
            <w:pPr>
              <w:jc w:val="center"/>
              <w:rPr>
                <w:b/>
                <w:bCs/>
                <w:rtl/>
              </w:rPr>
            </w:pPr>
            <w:r w:rsidRPr="00384B08">
              <w:rPr>
                <w:rFonts w:hint="cs"/>
                <w:b/>
                <w:bCs/>
                <w:rtl/>
              </w:rPr>
              <w:t>11</w:t>
            </w:r>
          </w:p>
        </w:tc>
        <w:tc>
          <w:tcPr>
            <w:tcW w:w="1531" w:type="dxa"/>
            <w:vAlign w:val="center"/>
          </w:tcPr>
          <w:p w14:paraId="3607EF29" w14:textId="25EB708C" w:rsidR="002B7622" w:rsidRPr="00384B08" w:rsidRDefault="002B7622" w:rsidP="002B7622">
            <w:pPr>
              <w:jc w:val="both"/>
              <w:rPr>
                <w:b/>
                <w:bCs/>
                <w:rtl/>
              </w:rPr>
            </w:pPr>
            <w:r>
              <w:rPr>
                <w:rFonts w:cs="Simplified Arabic"/>
                <w:b/>
                <w:bCs/>
                <w:sz w:val="28"/>
                <w:szCs w:val="28"/>
                <w:lang w:bidi="ar-IQ"/>
              </w:rPr>
              <w:t>2-4-2025</w:t>
            </w:r>
          </w:p>
        </w:tc>
        <w:tc>
          <w:tcPr>
            <w:tcW w:w="2834" w:type="dxa"/>
          </w:tcPr>
          <w:p w14:paraId="696ECC7D" w14:textId="05D1DF80" w:rsidR="002B7622" w:rsidRPr="002B7622" w:rsidRDefault="002B7622" w:rsidP="002B7622">
            <w:pPr>
              <w:jc w:val="both"/>
              <w:rPr>
                <w:b/>
                <w:bCs/>
                <w:rtl/>
              </w:rPr>
            </w:pPr>
            <w:r w:rsidRPr="002B7622">
              <w:rPr>
                <w:b/>
                <w:bCs/>
                <w:rtl/>
              </w:rPr>
              <w:t>معامل النعومة</w:t>
            </w:r>
          </w:p>
        </w:tc>
        <w:tc>
          <w:tcPr>
            <w:tcW w:w="1564" w:type="dxa"/>
          </w:tcPr>
          <w:p w14:paraId="5AA7B405" w14:textId="77777777" w:rsidR="002B7622" w:rsidRPr="00384B08" w:rsidRDefault="002B7622" w:rsidP="002B7622">
            <w:pPr>
              <w:jc w:val="center"/>
              <w:rPr>
                <w:b/>
                <w:bCs/>
                <w:rtl/>
              </w:rPr>
            </w:pPr>
          </w:p>
        </w:tc>
        <w:tc>
          <w:tcPr>
            <w:tcW w:w="1701" w:type="dxa"/>
          </w:tcPr>
          <w:p w14:paraId="6EB21122" w14:textId="77777777" w:rsidR="002B7622" w:rsidRPr="00384B08" w:rsidRDefault="002B7622" w:rsidP="002B7622">
            <w:pPr>
              <w:jc w:val="center"/>
              <w:rPr>
                <w:b/>
                <w:bCs/>
                <w:rtl/>
              </w:rPr>
            </w:pPr>
          </w:p>
        </w:tc>
      </w:tr>
      <w:tr w:rsidR="002B7622" w:rsidRPr="00384B08" w14:paraId="6488FA01" w14:textId="77777777" w:rsidTr="006753D1">
        <w:tc>
          <w:tcPr>
            <w:tcW w:w="892" w:type="dxa"/>
          </w:tcPr>
          <w:p w14:paraId="2FB54981" w14:textId="77777777" w:rsidR="002B7622" w:rsidRPr="00384B08" w:rsidRDefault="002B7622" w:rsidP="002B7622">
            <w:pPr>
              <w:jc w:val="center"/>
              <w:rPr>
                <w:b/>
                <w:bCs/>
                <w:rtl/>
              </w:rPr>
            </w:pPr>
            <w:r w:rsidRPr="00384B08">
              <w:rPr>
                <w:rFonts w:hint="cs"/>
                <w:b/>
                <w:bCs/>
                <w:rtl/>
              </w:rPr>
              <w:t>12</w:t>
            </w:r>
          </w:p>
        </w:tc>
        <w:tc>
          <w:tcPr>
            <w:tcW w:w="1531" w:type="dxa"/>
            <w:vAlign w:val="center"/>
          </w:tcPr>
          <w:p w14:paraId="58D1A457" w14:textId="2188B2D7" w:rsidR="002B7622" w:rsidRPr="00384B08" w:rsidRDefault="002B7622" w:rsidP="002B7622">
            <w:pPr>
              <w:jc w:val="both"/>
              <w:rPr>
                <w:b/>
                <w:bCs/>
                <w:rtl/>
              </w:rPr>
            </w:pPr>
            <w:r>
              <w:rPr>
                <w:rFonts w:cs="Simplified Arabic"/>
                <w:b/>
                <w:bCs/>
                <w:sz w:val="28"/>
                <w:szCs w:val="28"/>
                <w:lang w:bidi="ar-IQ"/>
              </w:rPr>
              <w:t>9-4-2025</w:t>
            </w:r>
          </w:p>
        </w:tc>
        <w:tc>
          <w:tcPr>
            <w:tcW w:w="2834" w:type="dxa"/>
          </w:tcPr>
          <w:p w14:paraId="7D9A8C92" w14:textId="1361D5F9" w:rsidR="002B7622" w:rsidRPr="002B7622" w:rsidRDefault="002B7622" w:rsidP="002B7622">
            <w:pPr>
              <w:jc w:val="both"/>
              <w:rPr>
                <w:b/>
                <w:bCs/>
                <w:rtl/>
              </w:rPr>
            </w:pPr>
            <w:r w:rsidRPr="002B7622">
              <w:rPr>
                <w:b/>
                <w:bCs/>
                <w:rtl/>
              </w:rPr>
              <w:t>التقريب المثلثي</w:t>
            </w:r>
          </w:p>
        </w:tc>
        <w:tc>
          <w:tcPr>
            <w:tcW w:w="1564" w:type="dxa"/>
          </w:tcPr>
          <w:p w14:paraId="2D0FBD9E" w14:textId="77777777" w:rsidR="002B7622" w:rsidRPr="00384B08" w:rsidRDefault="002B7622" w:rsidP="002B7622">
            <w:pPr>
              <w:jc w:val="center"/>
              <w:rPr>
                <w:b/>
                <w:bCs/>
                <w:rtl/>
              </w:rPr>
            </w:pPr>
          </w:p>
        </w:tc>
        <w:tc>
          <w:tcPr>
            <w:tcW w:w="1701" w:type="dxa"/>
          </w:tcPr>
          <w:p w14:paraId="4FEA248C" w14:textId="77777777" w:rsidR="002B7622" w:rsidRPr="00384B08" w:rsidRDefault="002B7622" w:rsidP="002B7622">
            <w:pPr>
              <w:jc w:val="center"/>
              <w:rPr>
                <w:b/>
                <w:bCs/>
                <w:rtl/>
              </w:rPr>
            </w:pPr>
          </w:p>
        </w:tc>
      </w:tr>
      <w:tr w:rsidR="002B7622" w:rsidRPr="00384B08" w14:paraId="4144DF3E" w14:textId="77777777" w:rsidTr="006753D1">
        <w:tc>
          <w:tcPr>
            <w:tcW w:w="892" w:type="dxa"/>
          </w:tcPr>
          <w:p w14:paraId="75EBEED2" w14:textId="77777777" w:rsidR="002B7622" w:rsidRPr="00384B08" w:rsidRDefault="002B7622" w:rsidP="002B7622">
            <w:pPr>
              <w:jc w:val="center"/>
              <w:rPr>
                <w:b/>
                <w:bCs/>
                <w:rtl/>
              </w:rPr>
            </w:pPr>
            <w:r w:rsidRPr="00384B08">
              <w:rPr>
                <w:rFonts w:hint="cs"/>
                <w:b/>
                <w:bCs/>
                <w:rtl/>
              </w:rPr>
              <w:t>13</w:t>
            </w:r>
          </w:p>
        </w:tc>
        <w:tc>
          <w:tcPr>
            <w:tcW w:w="1531" w:type="dxa"/>
            <w:vAlign w:val="center"/>
          </w:tcPr>
          <w:p w14:paraId="7735F528" w14:textId="3835EBB3" w:rsidR="002B7622" w:rsidRPr="00384B08" w:rsidRDefault="002B7622" w:rsidP="002B7622">
            <w:pPr>
              <w:jc w:val="both"/>
              <w:rPr>
                <w:b/>
                <w:bCs/>
                <w:rtl/>
              </w:rPr>
            </w:pPr>
            <w:r>
              <w:rPr>
                <w:rFonts w:cs="Simplified Arabic"/>
                <w:b/>
                <w:bCs/>
                <w:sz w:val="28"/>
                <w:szCs w:val="28"/>
                <w:lang w:bidi="ar-IQ"/>
              </w:rPr>
              <w:t>16-4-2025</w:t>
            </w:r>
          </w:p>
        </w:tc>
        <w:tc>
          <w:tcPr>
            <w:tcW w:w="2834" w:type="dxa"/>
          </w:tcPr>
          <w:p w14:paraId="6C0AFDEF" w14:textId="46BC4C8A" w:rsidR="002B7622" w:rsidRPr="002B7622" w:rsidRDefault="002B7622" w:rsidP="002B7622">
            <w:pPr>
              <w:jc w:val="both"/>
              <w:rPr>
                <w:b/>
                <w:bCs/>
                <w:rtl/>
              </w:rPr>
            </w:pPr>
            <w:r w:rsidRPr="002B7622">
              <w:rPr>
                <w:b/>
                <w:bCs/>
                <w:rtl/>
              </w:rPr>
              <w:t xml:space="preserve">الاستيفاء </w:t>
            </w:r>
            <w:proofErr w:type="spellStart"/>
            <w:r w:rsidRPr="002B7622">
              <w:rPr>
                <w:b/>
                <w:bCs/>
                <w:rtl/>
              </w:rPr>
              <w:t>بلاغرانج</w:t>
            </w:r>
            <w:proofErr w:type="spellEnd"/>
            <w:r w:rsidRPr="002B7622">
              <w:rPr>
                <w:b/>
                <w:bCs/>
                <w:rtl/>
              </w:rPr>
              <w:t>، الاستيفاء باستخدام سبلين</w:t>
            </w:r>
          </w:p>
        </w:tc>
        <w:tc>
          <w:tcPr>
            <w:tcW w:w="1564" w:type="dxa"/>
          </w:tcPr>
          <w:p w14:paraId="7CBCA425" w14:textId="77777777" w:rsidR="002B7622" w:rsidRPr="00384B08" w:rsidRDefault="002B7622" w:rsidP="002B7622">
            <w:pPr>
              <w:jc w:val="center"/>
              <w:rPr>
                <w:b/>
                <w:bCs/>
                <w:rtl/>
              </w:rPr>
            </w:pPr>
          </w:p>
        </w:tc>
        <w:tc>
          <w:tcPr>
            <w:tcW w:w="1701" w:type="dxa"/>
          </w:tcPr>
          <w:p w14:paraId="6BF2160D" w14:textId="77777777" w:rsidR="002B7622" w:rsidRPr="00384B08" w:rsidRDefault="002B7622" w:rsidP="002B7622">
            <w:pPr>
              <w:jc w:val="center"/>
              <w:rPr>
                <w:b/>
                <w:bCs/>
                <w:rtl/>
              </w:rPr>
            </w:pPr>
          </w:p>
        </w:tc>
      </w:tr>
      <w:tr w:rsidR="002B7622" w:rsidRPr="00384B08" w14:paraId="67B53DD8" w14:textId="77777777" w:rsidTr="006753D1">
        <w:tc>
          <w:tcPr>
            <w:tcW w:w="892" w:type="dxa"/>
          </w:tcPr>
          <w:p w14:paraId="0A35245E" w14:textId="77777777" w:rsidR="002B7622" w:rsidRPr="00384B08" w:rsidRDefault="002B7622" w:rsidP="002B7622">
            <w:pPr>
              <w:jc w:val="center"/>
              <w:rPr>
                <w:b/>
                <w:bCs/>
                <w:rtl/>
              </w:rPr>
            </w:pPr>
            <w:r w:rsidRPr="00384B08">
              <w:rPr>
                <w:rFonts w:hint="cs"/>
                <w:b/>
                <w:bCs/>
                <w:rtl/>
              </w:rPr>
              <w:t>14</w:t>
            </w:r>
          </w:p>
        </w:tc>
        <w:tc>
          <w:tcPr>
            <w:tcW w:w="1531" w:type="dxa"/>
            <w:vAlign w:val="center"/>
          </w:tcPr>
          <w:p w14:paraId="33C0F1A2" w14:textId="215BBC2D" w:rsidR="002B7622" w:rsidRPr="00384B08" w:rsidRDefault="002B7622" w:rsidP="002B7622">
            <w:pPr>
              <w:jc w:val="both"/>
              <w:rPr>
                <w:b/>
                <w:bCs/>
                <w:rtl/>
              </w:rPr>
            </w:pPr>
            <w:r>
              <w:rPr>
                <w:rFonts w:cs="Simplified Arabic"/>
                <w:b/>
                <w:bCs/>
                <w:sz w:val="28"/>
                <w:szCs w:val="28"/>
                <w:lang w:bidi="ar-IQ"/>
              </w:rPr>
              <w:t>23-4-2025</w:t>
            </w:r>
          </w:p>
        </w:tc>
        <w:tc>
          <w:tcPr>
            <w:tcW w:w="2834" w:type="dxa"/>
          </w:tcPr>
          <w:p w14:paraId="0C029245" w14:textId="30BD0BE2" w:rsidR="002B7622" w:rsidRPr="002B7622" w:rsidRDefault="002B7622" w:rsidP="002B7622">
            <w:pPr>
              <w:jc w:val="both"/>
              <w:rPr>
                <w:b/>
                <w:bCs/>
                <w:rtl/>
              </w:rPr>
            </w:pPr>
            <w:r w:rsidRPr="002B7622">
              <w:rPr>
                <w:b/>
                <w:bCs/>
              </w:rPr>
              <w:t>B-Spline</w:t>
            </w:r>
          </w:p>
        </w:tc>
        <w:tc>
          <w:tcPr>
            <w:tcW w:w="1564" w:type="dxa"/>
          </w:tcPr>
          <w:p w14:paraId="59B2204E" w14:textId="77777777" w:rsidR="002B7622" w:rsidRPr="00384B08" w:rsidRDefault="002B7622" w:rsidP="002B7622">
            <w:pPr>
              <w:jc w:val="center"/>
              <w:rPr>
                <w:b/>
                <w:bCs/>
                <w:rtl/>
              </w:rPr>
            </w:pPr>
          </w:p>
        </w:tc>
        <w:tc>
          <w:tcPr>
            <w:tcW w:w="1701" w:type="dxa"/>
          </w:tcPr>
          <w:p w14:paraId="218E35DE" w14:textId="77777777" w:rsidR="002B7622" w:rsidRPr="00384B08" w:rsidRDefault="002B7622" w:rsidP="002B7622">
            <w:pPr>
              <w:jc w:val="center"/>
              <w:rPr>
                <w:b/>
                <w:bCs/>
                <w:rtl/>
              </w:rPr>
            </w:pPr>
          </w:p>
        </w:tc>
      </w:tr>
      <w:tr w:rsidR="002B7622" w:rsidRPr="00384B08" w14:paraId="70F14FFD" w14:textId="77777777" w:rsidTr="006753D1">
        <w:tc>
          <w:tcPr>
            <w:tcW w:w="892" w:type="dxa"/>
          </w:tcPr>
          <w:p w14:paraId="2F126A27" w14:textId="1A37BA63" w:rsidR="002B7622" w:rsidRPr="00384B08" w:rsidRDefault="002B7622" w:rsidP="002B7622">
            <w:pPr>
              <w:jc w:val="center"/>
              <w:rPr>
                <w:b/>
                <w:bCs/>
                <w:rtl/>
              </w:rPr>
            </w:pPr>
            <w:r>
              <w:rPr>
                <w:rFonts w:hint="cs"/>
                <w:b/>
                <w:bCs/>
                <w:rtl/>
              </w:rPr>
              <w:t>15</w:t>
            </w:r>
          </w:p>
        </w:tc>
        <w:tc>
          <w:tcPr>
            <w:tcW w:w="1531" w:type="dxa"/>
            <w:vAlign w:val="center"/>
          </w:tcPr>
          <w:p w14:paraId="707F161C" w14:textId="574ED7F9" w:rsidR="002B7622" w:rsidRPr="00384B08" w:rsidRDefault="002B7622" w:rsidP="002B7622">
            <w:pPr>
              <w:jc w:val="both"/>
              <w:rPr>
                <w:b/>
                <w:bCs/>
                <w:rtl/>
              </w:rPr>
            </w:pPr>
            <w:r>
              <w:rPr>
                <w:rFonts w:cs="Simplified Arabic"/>
                <w:b/>
                <w:bCs/>
                <w:sz w:val="28"/>
                <w:szCs w:val="28"/>
                <w:lang w:bidi="ar-IQ"/>
              </w:rPr>
              <w:t>30-4-2025</w:t>
            </w:r>
          </w:p>
        </w:tc>
        <w:tc>
          <w:tcPr>
            <w:tcW w:w="2834" w:type="dxa"/>
          </w:tcPr>
          <w:p w14:paraId="56801600" w14:textId="5F7DA63B" w:rsidR="002B7622" w:rsidRPr="002B7622" w:rsidRDefault="002B7622" w:rsidP="002B7622">
            <w:pPr>
              <w:jc w:val="both"/>
              <w:rPr>
                <w:b/>
                <w:bCs/>
                <w:rtl/>
              </w:rPr>
            </w:pPr>
            <w:r w:rsidRPr="002B7622">
              <w:rPr>
                <w:b/>
                <w:bCs/>
                <w:rtl/>
              </w:rPr>
              <w:t>الإسقاط المتعامد باستخدام</w:t>
            </w:r>
            <w:r w:rsidRPr="002B7622">
              <w:rPr>
                <w:b/>
                <w:bCs/>
              </w:rPr>
              <w:t xml:space="preserve"> Spline</w:t>
            </w:r>
          </w:p>
        </w:tc>
        <w:tc>
          <w:tcPr>
            <w:tcW w:w="1564" w:type="dxa"/>
          </w:tcPr>
          <w:p w14:paraId="0AD8D226" w14:textId="77777777" w:rsidR="002B7622" w:rsidRPr="00384B08" w:rsidRDefault="002B7622" w:rsidP="002B7622">
            <w:pPr>
              <w:jc w:val="center"/>
              <w:rPr>
                <w:b/>
                <w:bCs/>
                <w:rtl/>
              </w:rPr>
            </w:pPr>
          </w:p>
        </w:tc>
        <w:tc>
          <w:tcPr>
            <w:tcW w:w="1701" w:type="dxa"/>
          </w:tcPr>
          <w:p w14:paraId="3B02AE9B" w14:textId="77777777" w:rsidR="002B7622" w:rsidRPr="00384B08" w:rsidRDefault="002B7622" w:rsidP="002B7622">
            <w:pPr>
              <w:jc w:val="center"/>
              <w:rPr>
                <w:b/>
                <w:bCs/>
                <w:rtl/>
              </w:rPr>
            </w:pPr>
          </w:p>
        </w:tc>
      </w:tr>
      <w:tr w:rsidR="009B218A" w:rsidRPr="00384B08" w14:paraId="1104C1F4" w14:textId="77777777" w:rsidTr="002C1B00">
        <w:tc>
          <w:tcPr>
            <w:tcW w:w="892" w:type="dxa"/>
          </w:tcPr>
          <w:p w14:paraId="74969B63" w14:textId="77777777" w:rsidR="009B218A" w:rsidRPr="00384B08" w:rsidRDefault="009B218A" w:rsidP="003747A4">
            <w:pPr>
              <w:jc w:val="center"/>
              <w:rPr>
                <w:b/>
                <w:bCs/>
                <w:rtl/>
              </w:rPr>
            </w:pPr>
          </w:p>
        </w:tc>
        <w:tc>
          <w:tcPr>
            <w:tcW w:w="1531" w:type="dxa"/>
          </w:tcPr>
          <w:p w14:paraId="50D4162E" w14:textId="77777777" w:rsidR="009B218A" w:rsidRPr="00384B08" w:rsidRDefault="009B218A" w:rsidP="003747A4">
            <w:pPr>
              <w:jc w:val="both"/>
              <w:rPr>
                <w:b/>
                <w:bCs/>
                <w:rtl/>
              </w:rPr>
            </w:pPr>
          </w:p>
        </w:tc>
        <w:tc>
          <w:tcPr>
            <w:tcW w:w="2834" w:type="dxa"/>
          </w:tcPr>
          <w:p w14:paraId="7363CE3B" w14:textId="77777777" w:rsidR="009B218A" w:rsidRPr="00384B08" w:rsidRDefault="009B218A" w:rsidP="003747A4">
            <w:pPr>
              <w:jc w:val="both"/>
              <w:rPr>
                <w:b/>
                <w:bCs/>
                <w:rtl/>
              </w:rPr>
            </w:pPr>
          </w:p>
        </w:tc>
        <w:tc>
          <w:tcPr>
            <w:tcW w:w="1564" w:type="dxa"/>
          </w:tcPr>
          <w:p w14:paraId="56EBA05F" w14:textId="77777777" w:rsidR="009B218A" w:rsidRPr="00384B08" w:rsidRDefault="009B218A" w:rsidP="003747A4">
            <w:pPr>
              <w:jc w:val="center"/>
              <w:rPr>
                <w:b/>
                <w:bCs/>
                <w:rtl/>
              </w:rPr>
            </w:pPr>
          </w:p>
        </w:tc>
        <w:tc>
          <w:tcPr>
            <w:tcW w:w="1701" w:type="dxa"/>
          </w:tcPr>
          <w:p w14:paraId="28744EEE" w14:textId="77777777" w:rsidR="009B218A" w:rsidRPr="00384B08" w:rsidRDefault="009B218A" w:rsidP="003747A4">
            <w:pPr>
              <w:jc w:val="center"/>
              <w:rPr>
                <w:b/>
                <w:bCs/>
                <w:rtl/>
              </w:rPr>
            </w:pPr>
          </w:p>
        </w:tc>
      </w:tr>
    </w:tbl>
    <w:p w14:paraId="7E9157AC" w14:textId="77777777" w:rsidR="009B218A" w:rsidRDefault="009B218A" w:rsidP="009B218A">
      <w:pPr>
        <w:rPr>
          <w:b/>
          <w:bCs/>
          <w:rtl/>
          <w:lang w:bidi="ar-IQ"/>
        </w:rPr>
      </w:pPr>
    </w:p>
    <w:p w14:paraId="28DD5DDE" w14:textId="77777777" w:rsidR="009B218A" w:rsidRDefault="009B218A" w:rsidP="009B218A">
      <w:pPr>
        <w:rPr>
          <w:b/>
          <w:bCs/>
        </w:rPr>
      </w:pPr>
    </w:p>
    <w:p w14:paraId="4F66D534" w14:textId="77777777" w:rsidR="009B218A" w:rsidRDefault="009B218A" w:rsidP="009B218A">
      <w:pPr>
        <w:rPr>
          <w:b/>
          <w:bCs/>
        </w:rPr>
      </w:pPr>
    </w:p>
    <w:p w14:paraId="370E17A3" w14:textId="77777777" w:rsidR="009B218A" w:rsidRDefault="009B218A" w:rsidP="009B218A">
      <w:pPr>
        <w:rPr>
          <w:b/>
          <w:bCs/>
        </w:rPr>
      </w:pPr>
    </w:p>
    <w:p w14:paraId="32ADA9B3" w14:textId="77777777" w:rsidR="009B218A" w:rsidRDefault="009B218A" w:rsidP="009B218A">
      <w:pPr>
        <w:rPr>
          <w:b/>
          <w:bCs/>
        </w:rPr>
      </w:pPr>
    </w:p>
    <w:p w14:paraId="4B53F791" w14:textId="77777777" w:rsidR="009B218A" w:rsidRDefault="009B218A" w:rsidP="009B218A">
      <w:pPr>
        <w:rPr>
          <w:b/>
          <w:bCs/>
          <w:rtl/>
          <w:lang w:bidi="ar-IQ"/>
        </w:rPr>
      </w:pPr>
      <w:r>
        <w:rPr>
          <w:rFonts w:hint="cs"/>
          <w:b/>
          <w:bCs/>
          <w:rtl/>
        </w:rPr>
        <w:tab/>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توقيع العميد :</w:t>
      </w:r>
    </w:p>
    <w:p w14:paraId="6F4D50B6" w14:textId="77777777" w:rsidR="008535C7" w:rsidRDefault="008535C7">
      <w:pPr>
        <w:rPr>
          <w:lang w:bidi="ar-IQ"/>
        </w:rPr>
      </w:pPr>
    </w:p>
    <w:sectPr w:rsidR="008535C7" w:rsidSect="00AC46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889"/>
    <w:multiLevelType w:val="multilevel"/>
    <w:tmpl w:val="5CA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5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218A"/>
    <w:rsid w:val="002B7622"/>
    <w:rsid w:val="002C1B00"/>
    <w:rsid w:val="008535C7"/>
    <w:rsid w:val="00903307"/>
    <w:rsid w:val="009B218A"/>
    <w:rsid w:val="00AC468F"/>
    <w:rsid w:val="00BA5AAE"/>
    <w:rsid w:val="00E43DB3"/>
    <w:rsid w:val="00EB3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EF4CBE"/>
  <w15:docId w15:val="{718AA16A-0A24-4019-986A-3719AD7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2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7622"/>
    <w:rPr>
      <w:color w:val="0000FF"/>
      <w:u w:val="single"/>
    </w:rPr>
  </w:style>
  <w:style w:type="character" w:styleId="Strong">
    <w:name w:val="Strong"/>
    <w:basedOn w:val="DefaultParagraphFont"/>
    <w:uiPriority w:val="22"/>
    <w:qFormat/>
    <w:rsid w:val="002B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884604">
      <w:bodyDiv w:val="1"/>
      <w:marLeft w:val="0"/>
      <w:marRight w:val="0"/>
      <w:marTop w:val="0"/>
      <w:marBottom w:val="0"/>
      <w:divBdr>
        <w:top w:val="none" w:sz="0" w:space="0" w:color="auto"/>
        <w:left w:val="none" w:sz="0" w:space="0" w:color="auto"/>
        <w:bottom w:val="none" w:sz="0" w:space="0" w:color="auto"/>
        <w:right w:val="none" w:sz="0" w:space="0" w:color="auto"/>
      </w:divBdr>
    </w:div>
    <w:div w:id="20385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ik@mu.edu.i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Fahad Nife</cp:lastModifiedBy>
  <cp:revision>6</cp:revision>
  <dcterms:created xsi:type="dcterms:W3CDTF">2019-03-05T06:48:00Z</dcterms:created>
  <dcterms:modified xsi:type="dcterms:W3CDTF">2025-03-21T10:12:00Z</dcterms:modified>
</cp:coreProperties>
</file>